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EBD1"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b/>
          <w:bCs/>
          <w:szCs w:val="24"/>
        </w:rPr>
        <w:t>Datos de Órgano Judicial</w:t>
      </w:r>
      <w:r>
        <w:rPr>
          <w:rFonts w:ascii="Times New Roman" w:hAnsi="Times New Roman"/>
          <w:szCs w:val="24"/>
        </w:rPr>
        <w:fldChar w:fldCharType="end"/>
      </w:r>
      <w:r>
        <w:rPr>
          <w:rFonts w:ascii="Times New Roman" w:hAnsi="Times New Roman"/>
          <w:b/>
          <w:bCs/>
          <w:szCs w:val="24"/>
        </w:rPr>
        <w:t xml:space="preserve"> DE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b/>
          <w:bCs/>
          <w:szCs w:val="24"/>
        </w:rPr>
        <w:t>Datos de Órgano Judicial</w:t>
      </w:r>
      <w:r>
        <w:rPr>
          <w:rFonts w:ascii="Times New Roman" w:hAnsi="Times New Roman"/>
          <w:szCs w:val="24"/>
        </w:rPr>
        <w:fldChar w:fldCharType="end"/>
      </w:r>
    </w:p>
    <w:p w14:paraId="0D0EEBD2"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BD3"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b/>
          <w:bCs/>
          <w:szCs w:val="24"/>
        </w:rPr>
        <w:t>Datos de Procedimiento</w:t>
      </w:r>
      <w:r>
        <w:rPr>
          <w:rFonts w:ascii="Times New Roman" w:hAnsi="Times New Roman"/>
          <w:szCs w:val="24"/>
        </w:rPr>
        <w:fldChar w:fldCharType="end"/>
      </w:r>
    </w:p>
    <w:p w14:paraId="0D0EEBD4"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Órgano Judicial</w:t>
      </w:r>
      <w:r>
        <w:rPr>
          <w:rFonts w:ascii="Times New Roman" w:hAnsi="Times New Roman"/>
          <w:sz w:val="16"/>
          <w:szCs w:val="16"/>
        </w:rPr>
        <w:fldChar w:fldCharType="end"/>
      </w:r>
    </w:p>
    <w:p w14:paraId="0D0EEBD5"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 xml:space="preserve">Teléfono: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Órgano Judicial</w:t>
      </w:r>
      <w:r>
        <w:rPr>
          <w:rFonts w:ascii="Times New Roman" w:hAnsi="Times New Roman"/>
          <w:sz w:val="16"/>
          <w:szCs w:val="16"/>
        </w:rPr>
        <w:fldChar w:fldCharType="end"/>
      </w:r>
      <w:r>
        <w:rPr>
          <w:rFonts w:ascii="Times New Roman" w:hAnsi="Times New Roman"/>
          <w:sz w:val="16"/>
          <w:szCs w:val="16"/>
        </w:rPr>
        <w:t xml:space="preserve">, </w:t>
      </w:r>
      <w:r>
        <w:rPr>
          <w:rFonts w:ascii="Times New Roman" w:hAnsi="Times New Roman"/>
          <w:b/>
          <w:bCs/>
          <w:sz w:val="16"/>
          <w:szCs w:val="16"/>
        </w:rPr>
        <w:t xml:space="preserve">Fax: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Órgano Judicial</w:t>
      </w:r>
      <w:r>
        <w:rPr>
          <w:rFonts w:ascii="Times New Roman" w:hAnsi="Times New Roman"/>
          <w:sz w:val="16"/>
          <w:szCs w:val="16"/>
        </w:rPr>
        <w:fldChar w:fldCharType="end"/>
      </w:r>
    </w:p>
    <w:p w14:paraId="0D0EEBD6"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 xml:space="preserve">Correo electrónico: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Órgano Judicial</w:t>
      </w:r>
      <w:r>
        <w:rPr>
          <w:rFonts w:ascii="Times New Roman" w:hAnsi="Times New Roman"/>
          <w:sz w:val="16"/>
          <w:szCs w:val="16"/>
        </w:rPr>
        <w:fldChar w:fldCharType="end"/>
      </w:r>
    </w:p>
    <w:p w14:paraId="0D0EEBD7" w14:textId="77777777" w:rsidR="00F51323" w:rsidRDefault="00F51323" w:rsidP="00F51323">
      <w:pPr>
        <w:autoSpaceDE w:val="0"/>
        <w:autoSpaceDN w:val="0"/>
        <w:adjustRightInd w:val="0"/>
        <w:spacing w:line="240" w:lineRule="auto"/>
        <w:jc w:val="both"/>
        <w:rPr>
          <w:rFonts w:ascii="Times New Roman" w:hAnsi="Times New Roman"/>
          <w:sz w:val="16"/>
          <w:szCs w:val="16"/>
        </w:rPr>
      </w:pPr>
    </w:p>
    <w:p w14:paraId="0D0EEBD8"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Equipo/usuario: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end"/>
      </w:r>
    </w:p>
    <w:p w14:paraId="0D0EEBD9"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Modelo: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Modelos de Doc.</w:t>
      </w:r>
      <w:r>
        <w:rPr>
          <w:rFonts w:ascii="Times New Roman" w:hAnsi="Times New Roman"/>
          <w:sz w:val="16"/>
          <w:szCs w:val="16"/>
        </w:rPr>
        <w:fldChar w:fldCharType="end"/>
      </w:r>
      <w:r>
        <w:rPr>
          <w:rFonts w:ascii="Times New Roman" w:hAnsi="Times New Roman"/>
          <w:sz w:val="16"/>
          <w:szCs w:val="16"/>
        </w:rPr>
        <w:t xml:space="preserve"> </w:t>
      </w:r>
    </w:p>
    <w:p w14:paraId="0D0EEBDA" w14:textId="77777777" w:rsidR="00F51323" w:rsidRDefault="00F51323" w:rsidP="00F51323">
      <w:pPr>
        <w:autoSpaceDE w:val="0"/>
        <w:autoSpaceDN w:val="0"/>
        <w:adjustRightInd w:val="0"/>
        <w:spacing w:line="240" w:lineRule="auto"/>
        <w:jc w:val="both"/>
        <w:rPr>
          <w:rFonts w:ascii="Times New Roman" w:hAnsi="Times New Roman"/>
          <w:sz w:val="16"/>
          <w:szCs w:val="16"/>
        </w:rPr>
      </w:pPr>
    </w:p>
    <w:p w14:paraId="0D0EEBDB"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N.I.G.</w:t>
      </w:r>
      <w:r>
        <w:rPr>
          <w:rFonts w:ascii="Times New Roman" w:hAnsi="Times New Roman"/>
          <w:sz w:val="16"/>
          <w:szCs w:val="16"/>
        </w:rPr>
        <w:t xml:space="preserve">: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Procedimiento</w:t>
      </w:r>
      <w:r>
        <w:rPr>
          <w:rFonts w:ascii="Times New Roman" w:hAnsi="Times New Roman"/>
          <w:sz w:val="16"/>
          <w:szCs w:val="16"/>
        </w:rPr>
        <w:fldChar w:fldCharType="end"/>
      </w:r>
    </w:p>
    <w:p w14:paraId="0D0EEBDC"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b/>
          <w:bCs/>
          <w:szCs w:val="24"/>
        </w:rPr>
        <w:t>Datos de Procedimiento</w:t>
      </w:r>
      <w:r>
        <w:rPr>
          <w:rFonts w:ascii="Times New Roman" w:hAnsi="Times New Roman"/>
          <w:szCs w:val="24"/>
        </w:rPr>
        <w:fldChar w:fldCharType="end"/>
      </w:r>
    </w:p>
    <w:p w14:paraId="0D0EEBDD"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Procedimiento origen: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Procedimiento</w:t>
      </w:r>
      <w:r>
        <w:rPr>
          <w:rFonts w:ascii="Times New Roman" w:hAnsi="Times New Roman"/>
          <w:sz w:val="16"/>
          <w:szCs w:val="16"/>
        </w:rPr>
        <w:fldChar w:fldCharType="end"/>
      </w:r>
    </w:p>
    <w:p w14:paraId="0D0EEBDE"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 xml:space="preserve">Sobre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b/>
          <w:bCs/>
          <w:sz w:val="16"/>
          <w:szCs w:val="16"/>
        </w:rPr>
        <w:t>Datos de Procedimiento</w:t>
      </w:r>
      <w:r>
        <w:rPr>
          <w:rFonts w:ascii="Times New Roman" w:hAnsi="Times New Roman"/>
          <w:sz w:val="16"/>
          <w:szCs w:val="16"/>
        </w:rPr>
        <w:fldChar w:fldCharType="end"/>
      </w:r>
      <w:r>
        <w:rPr>
          <w:rFonts w:ascii="Times New Roman" w:hAnsi="Times New Roman"/>
          <w:sz w:val="16"/>
          <w:szCs w:val="16"/>
        </w:rPr>
        <w:t xml:space="preserve"> </w:t>
      </w:r>
    </w:p>
    <w:p w14:paraId="0D0EEBDF"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Intervención</w:t>
      </w:r>
      <w:r>
        <w:rPr>
          <w:rFonts w:ascii="Times New Roman" w:hAnsi="Times New Roman"/>
          <w:sz w:val="16"/>
          <w:szCs w:val="16"/>
        </w:rPr>
        <w:fldChar w:fldCharType="end"/>
      </w:r>
      <w:r>
        <w:rPr>
          <w:rFonts w:ascii="Times New Roman" w:hAnsi="Times New Roman"/>
          <w:sz w:val="16"/>
          <w:szCs w:val="16"/>
        </w:rPr>
        <w:t xml:space="preserve"> D/ña.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Persona</w:t>
      </w:r>
      <w:r>
        <w:rPr>
          <w:rFonts w:ascii="Times New Roman" w:hAnsi="Times New Roman"/>
          <w:sz w:val="16"/>
          <w:szCs w:val="16"/>
        </w:rPr>
        <w:fldChar w:fldCharType="end"/>
      </w:r>
    </w:p>
    <w:p w14:paraId="0D0EEBE0"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Procurador/a Sr/a.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Profesionales</w:t>
      </w:r>
      <w:r>
        <w:rPr>
          <w:rFonts w:ascii="Times New Roman" w:hAnsi="Times New Roman"/>
          <w:sz w:val="16"/>
          <w:szCs w:val="16"/>
        </w:rPr>
        <w:fldChar w:fldCharType="end"/>
      </w:r>
    </w:p>
    <w:p w14:paraId="0D0EEBE1"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Abogado/a Sr/a.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Profesionales</w:t>
      </w:r>
      <w:r>
        <w:rPr>
          <w:rFonts w:ascii="Times New Roman" w:hAnsi="Times New Roman"/>
          <w:sz w:val="16"/>
          <w:szCs w:val="16"/>
        </w:rPr>
        <w:fldChar w:fldCharType="end"/>
      </w:r>
    </w:p>
    <w:p w14:paraId="0D0EEBE2"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Intervención</w:t>
      </w:r>
      <w:r>
        <w:rPr>
          <w:rFonts w:ascii="Times New Roman" w:hAnsi="Times New Roman"/>
          <w:sz w:val="16"/>
          <w:szCs w:val="16"/>
        </w:rPr>
        <w:fldChar w:fldCharType="end"/>
      </w:r>
      <w:r>
        <w:rPr>
          <w:rFonts w:ascii="Times New Roman" w:hAnsi="Times New Roman"/>
          <w:sz w:val="16"/>
          <w:szCs w:val="16"/>
        </w:rPr>
        <w:t xml:space="preserve"> D/ña.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Persona</w:t>
      </w:r>
      <w:r>
        <w:rPr>
          <w:rFonts w:ascii="Times New Roman" w:hAnsi="Times New Roman"/>
          <w:sz w:val="16"/>
          <w:szCs w:val="16"/>
        </w:rPr>
        <w:fldChar w:fldCharType="end"/>
      </w:r>
    </w:p>
    <w:p w14:paraId="0D0EEBE3"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Procurador/a Sr/a.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Profesionales</w:t>
      </w:r>
      <w:r>
        <w:rPr>
          <w:rFonts w:ascii="Times New Roman" w:hAnsi="Times New Roman"/>
          <w:sz w:val="16"/>
          <w:szCs w:val="16"/>
        </w:rPr>
        <w:fldChar w:fldCharType="end"/>
      </w:r>
    </w:p>
    <w:p w14:paraId="0D0EEBE4"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Abogado/a Sr/a.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Profesionales</w:t>
      </w:r>
      <w:r>
        <w:rPr>
          <w:rFonts w:ascii="Times New Roman" w:hAnsi="Times New Roman"/>
          <w:sz w:val="16"/>
          <w:szCs w:val="16"/>
        </w:rPr>
        <w:fldChar w:fldCharType="end"/>
      </w:r>
    </w:p>
    <w:p w14:paraId="0D0EEBE5" w14:textId="77777777" w:rsidR="00F51323" w:rsidRDefault="00F51323" w:rsidP="00F51323">
      <w:pPr>
        <w:autoSpaceDE w:val="0"/>
        <w:autoSpaceDN w:val="0"/>
        <w:adjustRightInd w:val="0"/>
        <w:spacing w:line="240" w:lineRule="auto"/>
        <w:jc w:val="both"/>
        <w:rPr>
          <w:rFonts w:ascii="Times New Roman" w:hAnsi="Times New Roman"/>
          <w:sz w:val="16"/>
          <w:szCs w:val="16"/>
        </w:rPr>
      </w:pPr>
    </w:p>
    <w:p w14:paraId="0D0EEBE6"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BE7"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BE8"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b/>
          <w:bCs/>
          <w:szCs w:val="24"/>
          <w:u w:val="single"/>
        </w:rPr>
        <w:t>PROVIDENCIA</w:t>
      </w:r>
    </w:p>
    <w:p w14:paraId="0D0EEBE9"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BEA"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Sr./a. Juez/Magistrado</w:t>
      </w:r>
    </w:p>
    <w:p w14:paraId="0D0EEBEB"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D./Dña.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Magistrado / Juez / Secretario</w:t>
      </w:r>
      <w:r>
        <w:rPr>
          <w:rFonts w:ascii="Times New Roman" w:hAnsi="Times New Roman"/>
          <w:szCs w:val="24"/>
        </w:rPr>
        <w:fldChar w:fldCharType="end"/>
      </w:r>
    </w:p>
    <w:p w14:paraId="0D0EEBEC"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BED"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En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Órgano Judicial</w:t>
      </w:r>
      <w:r>
        <w:rPr>
          <w:rFonts w:ascii="Times New Roman" w:hAnsi="Times New Roman"/>
          <w:szCs w:val="24"/>
        </w:rPr>
        <w:fldChar w:fldCharType="end"/>
      </w:r>
      <w:r>
        <w:rPr>
          <w:rFonts w:ascii="Times New Roman" w:hAnsi="Times New Roman"/>
          <w:szCs w:val="24"/>
        </w:rPr>
        <w:t xml:space="preserve">, a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Fecha</w:t>
      </w:r>
      <w:r>
        <w:rPr>
          <w:rFonts w:ascii="Times New Roman" w:hAnsi="Times New Roman"/>
          <w:szCs w:val="24"/>
        </w:rPr>
        <w:fldChar w:fldCharType="end"/>
      </w:r>
    </w:p>
    <w:p w14:paraId="0D0EEBEE"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BEF"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BF0"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BF1"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Dada cuenta, examinadas las actuaciones y de conformidad con el artículo 5 de la ley de Jurisdicción Voluntaria, que establece que el Juez decidirá sobre la admisión de los medios de prueba que se le propongan, pudiendo ordenar prueba de oficio en los casos en que exista un interés público, se afecte a menores o personas con discapacidad y por otro lado con el artículo 42.bis.c).3 de la Ley 15/2015, de la Jurisdicción Voluntaria que señala como prueba necesaria de este expediente la entrevista con la persona con discapacidad, procede acordar respecto de la misma.</w:t>
      </w:r>
    </w:p>
    <w:p w14:paraId="0D0EEBF2"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BF3" w14:textId="77777777" w:rsidR="00F51323" w:rsidRDefault="00F51323" w:rsidP="00F51323">
      <w:pPr>
        <w:autoSpaceDE w:val="0"/>
        <w:autoSpaceDN w:val="0"/>
        <w:adjustRightInd w:val="0"/>
        <w:spacing w:line="240" w:lineRule="auto"/>
        <w:jc w:val="both"/>
        <w:rPr>
          <w:rFonts w:ascii="Times New Roman" w:hAnsi="Times New Roman"/>
          <w:szCs w:val="24"/>
        </w:rPr>
      </w:pPr>
    </w:p>
    <w:p w14:paraId="4764AB7B" w14:textId="77777777" w:rsidR="00E83AE6" w:rsidRDefault="00206F11" w:rsidP="4CF1802D">
      <w:pPr>
        <w:autoSpaceDE w:val="0"/>
        <w:autoSpaceDN w:val="0"/>
        <w:adjustRightInd w:val="0"/>
        <w:spacing w:line="240" w:lineRule="auto"/>
        <w:jc w:val="both"/>
        <w:rPr>
          <w:rFonts w:ascii="Times New Roman" w:hAnsi="Times New Roman"/>
          <w:color w:val="FF0000"/>
        </w:rPr>
      </w:pPr>
      <w:r w:rsidRPr="4CF1802D">
        <w:rPr>
          <w:rFonts w:ascii="Times New Roman" w:hAnsi="Times New Roman"/>
          <w:color w:val="FF0000"/>
        </w:rPr>
        <w:t>El Juez decidirá sobre la admisión de las pruebas que le propongan, pudiendo ordenar prueba de oficio en los casos en que exista un interés público, afecte a menores o personas con discapacidad (artículo 5 de la ley de Jurisdicción Voluntaria,)</w:t>
      </w:r>
      <w:r w:rsidR="00E83AE6" w:rsidRPr="4CF1802D">
        <w:rPr>
          <w:rFonts w:ascii="Times New Roman" w:hAnsi="Times New Roman"/>
          <w:color w:val="FF0000"/>
        </w:rPr>
        <w:t xml:space="preserve">. </w:t>
      </w:r>
    </w:p>
    <w:p w14:paraId="0CEDAE95" w14:textId="77777777" w:rsidR="00E83AE6" w:rsidRDefault="00E83AE6" w:rsidP="4CF1802D">
      <w:pPr>
        <w:autoSpaceDE w:val="0"/>
        <w:autoSpaceDN w:val="0"/>
        <w:adjustRightInd w:val="0"/>
        <w:spacing w:line="240" w:lineRule="auto"/>
        <w:jc w:val="both"/>
        <w:rPr>
          <w:rFonts w:ascii="Times New Roman" w:hAnsi="Times New Roman"/>
          <w:color w:val="FF0000"/>
        </w:rPr>
      </w:pPr>
    </w:p>
    <w:p w14:paraId="1B348BDD" w14:textId="0C468C33" w:rsidR="00206F11" w:rsidRPr="00015D1D" w:rsidRDefault="00E83AE6" w:rsidP="4CF1802D">
      <w:pPr>
        <w:autoSpaceDE w:val="0"/>
        <w:autoSpaceDN w:val="0"/>
        <w:adjustRightInd w:val="0"/>
        <w:spacing w:line="240" w:lineRule="auto"/>
        <w:jc w:val="both"/>
        <w:rPr>
          <w:rFonts w:ascii="Times New Roman" w:hAnsi="Times New Roman"/>
          <w:color w:val="FF0000"/>
        </w:rPr>
      </w:pPr>
      <w:r w:rsidRPr="4CF1802D">
        <w:rPr>
          <w:rFonts w:ascii="Times New Roman" w:hAnsi="Times New Roman"/>
          <w:color w:val="FF0000"/>
        </w:rPr>
        <w:t>P</w:t>
      </w:r>
      <w:r w:rsidR="00206F11" w:rsidRPr="4CF1802D">
        <w:rPr>
          <w:rFonts w:ascii="Times New Roman" w:hAnsi="Times New Roman"/>
          <w:color w:val="FF0000"/>
        </w:rPr>
        <w:t xml:space="preserve">or otro lado, </w:t>
      </w:r>
      <w:r w:rsidRPr="4CF1802D">
        <w:rPr>
          <w:rFonts w:ascii="Times New Roman" w:hAnsi="Times New Roman"/>
          <w:color w:val="FF0000"/>
        </w:rPr>
        <w:t xml:space="preserve">la </w:t>
      </w:r>
      <w:r w:rsidRPr="4CF1802D">
        <w:rPr>
          <w:rFonts w:ascii="Times New Roman" w:hAnsi="Times New Roman"/>
          <w:color w:val="FF0000"/>
          <w:u w:val="single"/>
        </w:rPr>
        <w:t>entrevista</w:t>
      </w:r>
      <w:r w:rsidRPr="4CF1802D">
        <w:rPr>
          <w:rFonts w:ascii="Times New Roman" w:hAnsi="Times New Roman"/>
          <w:color w:val="FF0000"/>
        </w:rPr>
        <w:t xml:space="preserve"> con la persona con discapacidad es una</w:t>
      </w:r>
      <w:r w:rsidR="00206F11" w:rsidRPr="4CF1802D">
        <w:rPr>
          <w:rFonts w:ascii="Times New Roman" w:hAnsi="Times New Roman"/>
          <w:color w:val="FF0000"/>
        </w:rPr>
        <w:t xml:space="preserve"> prueba necesaria de este expediente </w:t>
      </w:r>
      <w:r w:rsidRPr="4CF1802D">
        <w:rPr>
          <w:rFonts w:ascii="Times New Roman" w:hAnsi="Times New Roman"/>
          <w:color w:val="FF0000"/>
        </w:rPr>
        <w:t xml:space="preserve">(según el artículo 42.bis.c).3 de la Ley 15/2015, de la Jurisdicción Voluntaria). Por tanto, </w:t>
      </w:r>
      <w:r w:rsidR="00206F11" w:rsidRPr="4CF1802D">
        <w:rPr>
          <w:rFonts w:ascii="Times New Roman" w:hAnsi="Times New Roman"/>
          <w:color w:val="FF0000"/>
        </w:rPr>
        <w:t>procede acordar respecto de la misma:</w:t>
      </w:r>
    </w:p>
    <w:p w14:paraId="0D0EEBF4" w14:textId="77777777" w:rsidR="00F51323" w:rsidRDefault="00F51323" w:rsidP="4CF1802D">
      <w:pPr>
        <w:autoSpaceDE w:val="0"/>
        <w:autoSpaceDN w:val="0"/>
        <w:adjustRightInd w:val="0"/>
        <w:spacing w:line="240" w:lineRule="auto"/>
        <w:jc w:val="both"/>
        <w:rPr>
          <w:rFonts w:ascii="Times New Roman" w:hAnsi="Times New Roman"/>
          <w:highlight w:val="yellow"/>
        </w:rPr>
      </w:pPr>
    </w:p>
    <w:p w14:paraId="0D0EEBF5"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MERGEFIELD "|PM|DIS4|INSERTAR PARRAFO QUE PROCEDA|FPM|" </w:instrText>
      </w:r>
      <w:r>
        <w:rPr>
          <w:rFonts w:ascii="Times New Roman" w:hAnsi="Times New Roman"/>
          <w:szCs w:val="24"/>
        </w:rPr>
        <w:fldChar w:fldCharType="separate"/>
      </w:r>
      <w:r>
        <w:rPr>
          <w:rFonts w:ascii="Times New Roman" w:hAnsi="Times New Roman"/>
          <w:noProof/>
          <w:szCs w:val="24"/>
        </w:rPr>
        <w:t>«|PM|DIS4|INSERTAR PARRAFO QUE PROCEDA|FP»</w:t>
      </w:r>
      <w:r>
        <w:rPr>
          <w:rFonts w:ascii="Times New Roman" w:hAnsi="Times New Roman"/>
          <w:szCs w:val="24"/>
        </w:rPr>
        <w:fldChar w:fldCharType="end"/>
      </w:r>
    </w:p>
    <w:p w14:paraId="0D0EEBF6"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BF7" w14:textId="77777777" w:rsidR="00F51323" w:rsidRDefault="00F51323" w:rsidP="00F51323">
      <w:pPr>
        <w:autoSpaceDE w:val="0"/>
        <w:autoSpaceDN w:val="0"/>
        <w:adjustRightInd w:val="0"/>
        <w:spacing w:line="240" w:lineRule="auto"/>
        <w:rPr>
          <w:rFonts w:ascii="Times New Roman" w:hAnsi="Times New Roman"/>
          <w:szCs w:val="24"/>
        </w:rPr>
      </w:pPr>
      <w:r>
        <w:rPr>
          <w:rFonts w:ascii="Times New Roman" w:hAnsi="Times New Roman"/>
          <w:szCs w:val="24"/>
          <w:u w:val="single"/>
        </w:rPr>
        <w:t>DIS005 ENTREVISTA  RESERVADA ART 754 LEC DIS4</w:t>
      </w:r>
    </w:p>
    <w:p w14:paraId="0D0EEBF8"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De igual forma, y tal y como establece el artículo 754 LEC, en relación con el 138.2 y el 355.2, ambos de la LEC, la entrevista se celebrará a puerta cerrada y sin intervención de las partes para preservar su derecho a la intimidad. No obstante, si usted lo desea y de acuerdo con el derecho reconocido en el apartado anterior podrá estar acompañado de un persona de su elección durante la entrevista, así como solicitar la intervención de un profesional experto para facilitar su comunicación.</w:t>
      </w:r>
    </w:p>
    <w:p w14:paraId="0D0EEBF9" w14:textId="2CB564AE" w:rsidR="00F51323" w:rsidRDefault="00F51323" w:rsidP="00F51323">
      <w:pPr>
        <w:autoSpaceDE w:val="0"/>
        <w:autoSpaceDN w:val="0"/>
        <w:adjustRightInd w:val="0"/>
        <w:spacing w:line="240" w:lineRule="auto"/>
        <w:jc w:val="both"/>
        <w:rPr>
          <w:rFonts w:ascii="Times New Roman" w:hAnsi="Times New Roman"/>
          <w:szCs w:val="24"/>
        </w:rPr>
      </w:pPr>
    </w:p>
    <w:p w14:paraId="610D9C7A" w14:textId="77777777" w:rsidR="00015D1D" w:rsidRPr="00015D1D" w:rsidRDefault="00015D1D" w:rsidP="00015D1D">
      <w:pPr>
        <w:autoSpaceDE w:val="0"/>
        <w:autoSpaceDN w:val="0"/>
        <w:adjustRightInd w:val="0"/>
        <w:spacing w:line="240" w:lineRule="auto"/>
        <w:rPr>
          <w:rFonts w:ascii="Times New Roman" w:hAnsi="Times New Roman"/>
          <w:color w:val="FF0000"/>
          <w:szCs w:val="24"/>
        </w:rPr>
      </w:pPr>
      <w:r w:rsidRPr="00015D1D">
        <w:rPr>
          <w:rFonts w:ascii="Times New Roman" w:hAnsi="Times New Roman"/>
          <w:color w:val="FF0000"/>
          <w:szCs w:val="24"/>
          <w:u w:val="single"/>
        </w:rPr>
        <w:t>DIS005 ENTREVISTA  RESERVADA ART 754 LEC DIS4</w:t>
      </w:r>
    </w:p>
    <w:p w14:paraId="6238F0ED" w14:textId="0904338F" w:rsidR="00015D1D" w:rsidRPr="00015D1D" w:rsidRDefault="004F6F09" w:rsidP="3B098EB3">
      <w:pPr>
        <w:autoSpaceDE w:val="0"/>
        <w:autoSpaceDN w:val="0"/>
        <w:adjustRightInd w:val="0"/>
        <w:spacing w:line="240" w:lineRule="auto"/>
        <w:jc w:val="both"/>
        <w:rPr>
          <w:rFonts w:ascii="Times New Roman" w:hAnsi="Times New Roman"/>
          <w:color w:val="FF0000"/>
        </w:rPr>
      </w:pPr>
      <w:r w:rsidRPr="4CF1802D">
        <w:rPr>
          <w:rFonts w:ascii="Times New Roman" w:hAnsi="Times New Roman"/>
          <w:color w:val="FF0000"/>
        </w:rPr>
        <w:t>L</w:t>
      </w:r>
      <w:r w:rsidR="00015D1D" w:rsidRPr="4CF1802D">
        <w:rPr>
          <w:rFonts w:ascii="Times New Roman" w:hAnsi="Times New Roman"/>
          <w:color w:val="FF0000"/>
        </w:rPr>
        <w:t xml:space="preserve">a entrevista se </w:t>
      </w:r>
      <w:r w:rsidR="00253019" w:rsidRPr="4CF1802D">
        <w:rPr>
          <w:rFonts w:ascii="Times New Roman" w:hAnsi="Times New Roman"/>
          <w:color w:val="FF0000"/>
        </w:rPr>
        <w:t>realizará</w:t>
      </w:r>
      <w:r w:rsidR="00015D1D" w:rsidRPr="4CF1802D">
        <w:rPr>
          <w:rFonts w:ascii="Times New Roman" w:hAnsi="Times New Roman"/>
          <w:color w:val="FF0000"/>
        </w:rPr>
        <w:t xml:space="preserve"> a puerta cerrada y sin intervención de las partes para </w:t>
      </w:r>
      <w:r w:rsidR="00253019" w:rsidRPr="4CF1802D">
        <w:rPr>
          <w:rFonts w:ascii="Times New Roman" w:hAnsi="Times New Roman"/>
          <w:color w:val="FF0000"/>
        </w:rPr>
        <w:t>proteger</w:t>
      </w:r>
      <w:r w:rsidR="00015D1D" w:rsidRPr="4CF1802D">
        <w:rPr>
          <w:rFonts w:ascii="Times New Roman" w:hAnsi="Times New Roman"/>
          <w:color w:val="FF0000"/>
        </w:rPr>
        <w:t xml:space="preserve"> su derecho a la intimidad. No obstante, si usted lo desea podrá estar acompañado de una persona de su elección durante la entrevista, así como solicitar la intervención de un profesional experto para facilitar su comunicación</w:t>
      </w:r>
      <w:r w:rsidRPr="4CF1802D">
        <w:rPr>
          <w:rFonts w:ascii="Times New Roman" w:hAnsi="Times New Roman"/>
          <w:color w:val="FF0000"/>
        </w:rPr>
        <w:t xml:space="preserve"> </w:t>
      </w:r>
      <w:r w:rsidR="00824DDB" w:rsidRPr="4CF1802D">
        <w:rPr>
          <w:rFonts w:ascii="Times New Roman" w:hAnsi="Times New Roman"/>
          <w:color w:val="FF0000"/>
        </w:rPr>
        <w:t>(artículo</w:t>
      </w:r>
      <w:r w:rsidRPr="4CF1802D">
        <w:rPr>
          <w:rFonts w:ascii="Times New Roman" w:hAnsi="Times New Roman"/>
          <w:color w:val="FF0000"/>
        </w:rPr>
        <w:t xml:space="preserve"> 754 Ley Enjuiciamiento Civil, en relación con el 138.2 y el 355.2, ambos de la Ley Enjuiciamiento Civil</w:t>
      </w:r>
      <w:r w:rsidR="00253019" w:rsidRPr="4CF1802D">
        <w:rPr>
          <w:rFonts w:ascii="Times New Roman" w:hAnsi="Times New Roman"/>
          <w:color w:val="FF0000"/>
        </w:rPr>
        <w:t>)</w:t>
      </w:r>
    </w:p>
    <w:p w14:paraId="45E443E6" w14:textId="77777777" w:rsidR="00015D1D" w:rsidRDefault="00015D1D" w:rsidP="00F51323">
      <w:pPr>
        <w:autoSpaceDE w:val="0"/>
        <w:autoSpaceDN w:val="0"/>
        <w:adjustRightInd w:val="0"/>
        <w:spacing w:line="240" w:lineRule="auto"/>
        <w:jc w:val="both"/>
        <w:rPr>
          <w:rFonts w:ascii="Times New Roman" w:hAnsi="Times New Roman"/>
          <w:szCs w:val="24"/>
        </w:rPr>
      </w:pPr>
    </w:p>
    <w:p w14:paraId="0D0EEBFA" w14:textId="77777777" w:rsidR="00F51323" w:rsidRDefault="00F51323" w:rsidP="00F51323">
      <w:pPr>
        <w:autoSpaceDE w:val="0"/>
        <w:autoSpaceDN w:val="0"/>
        <w:adjustRightInd w:val="0"/>
        <w:spacing w:line="240" w:lineRule="auto"/>
        <w:rPr>
          <w:rFonts w:ascii="Times New Roman" w:hAnsi="Times New Roman"/>
          <w:szCs w:val="24"/>
        </w:rPr>
      </w:pPr>
      <w:r>
        <w:rPr>
          <w:rFonts w:ascii="Times New Roman" w:hAnsi="Times New Roman"/>
          <w:szCs w:val="24"/>
          <w:u w:val="single"/>
        </w:rPr>
        <w:t>DIS060 ENTREVISTA RESERVADA ART 754 LEC Y 7 BIS DIS4</w:t>
      </w:r>
    </w:p>
    <w:p w14:paraId="0D0EEBFB"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Dicha entrevista se llevará a cabo señalándose al efecto, el próximo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Agenda</w:t>
      </w:r>
      <w:r>
        <w:rPr>
          <w:rFonts w:ascii="Times New Roman" w:hAnsi="Times New Roman"/>
          <w:szCs w:val="24"/>
        </w:rPr>
        <w:fldChar w:fldCharType="end"/>
      </w:r>
      <w:r>
        <w:rPr>
          <w:rFonts w:ascii="Times New Roman" w:hAnsi="Times New Roman"/>
          <w:szCs w:val="24"/>
        </w:rPr>
        <w:t xml:space="preserve"> horas, en este Órgano Judicial. La misma se practicará, en aplicación del art. 754 LEC, en relación con el 138.2 y el 355.2, ambos de la LEC, a puerta cerrada y sin intervención de las partes para preservar el derecho a la intimidad, con las salvedades dispuestas en el apartado segundo del artículo 7.bis de la Ley 15/2015, de 2 de julio, de la Jurisdicción Voluntaria, que establece que:</w:t>
      </w:r>
    </w:p>
    <w:p w14:paraId="0D0EEBFC"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ab/>
        <w:t>a) Todas las comunicaciones con las personas con discapacidad, orales o escritas, se harán en un lenguaje claro, sencillo y accesible, de un modo que tenga en cuenta sus características personales y sus necesidades, haciendo uso de medios como la lectura fácil. Si fuera necesario, la comunicación también se hará a la persona que preste apoyo a la persona  con discapacidad para el ejercicio de su capacidad jurídica.</w:t>
      </w:r>
    </w:p>
    <w:p w14:paraId="0D0EEBFD"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ab/>
        <w:t>b) Se facilitará a la persona con discapacidad la asistencia o apoyos necesarios para que pueda hacerse entender, lo que incluirá la interpretación en las lenguas de signos reconocidas legalmente y los medios de apoyo a la comunicación oral de personas sordas, con discapacidad auditiva y sordociegas.</w:t>
      </w:r>
    </w:p>
    <w:p w14:paraId="0D0EEBFE"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ab/>
        <w:t>c) Se permitirá la participación de un profesional experto que a modo de facilitador realice tareas de adaptación y ajuste necesarias para que la persona con discapacidad   pueda entender y ser entendida.</w:t>
      </w:r>
    </w:p>
    <w:p w14:paraId="0D0EEBFF"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ab/>
        <w:t>d) La persona con discapacidad podrá estar acompañada de una persona de su elección desde el primer contacto con las autoridades y funcionarios.</w:t>
      </w:r>
    </w:p>
    <w:p w14:paraId="0D0EEC00" w14:textId="4F1458E9" w:rsidR="00F51323" w:rsidRDefault="00F51323" w:rsidP="00F51323">
      <w:pPr>
        <w:autoSpaceDE w:val="0"/>
        <w:autoSpaceDN w:val="0"/>
        <w:adjustRightInd w:val="0"/>
        <w:spacing w:line="240" w:lineRule="auto"/>
        <w:jc w:val="both"/>
        <w:rPr>
          <w:rFonts w:ascii="Times New Roman" w:hAnsi="Times New Roman"/>
          <w:szCs w:val="24"/>
        </w:rPr>
      </w:pPr>
    </w:p>
    <w:p w14:paraId="560CD805" w14:textId="77777777" w:rsidR="00015D1D" w:rsidRPr="00015D1D" w:rsidRDefault="00015D1D" w:rsidP="00015D1D">
      <w:pPr>
        <w:autoSpaceDE w:val="0"/>
        <w:autoSpaceDN w:val="0"/>
        <w:adjustRightInd w:val="0"/>
        <w:spacing w:line="240" w:lineRule="auto"/>
        <w:rPr>
          <w:rFonts w:ascii="Times New Roman" w:hAnsi="Times New Roman"/>
          <w:color w:val="FF0000"/>
          <w:szCs w:val="24"/>
        </w:rPr>
      </w:pPr>
      <w:r w:rsidRPr="00015D1D">
        <w:rPr>
          <w:rFonts w:ascii="Times New Roman" w:hAnsi="Times New Roman"/>
          <w:color w:val="FF0000"/>
          <w:szCs w:val="24"/>
          <w:u w:val="single"/>
        </w:rPr>
        <w:t>DIS060 ENTREVISTA RESERVADA ART 754 LEC Y 7 BIS DIS4</w:t>
      </w:r>
    </w:p>
    <w:p w14:paraId="45C820B7" w14:textId="0F01FE55" w:rsidR="00015D1D" w:rsidRPr="00015D1D" w:rsidRDefault="00EF5669" w:rsidP="3B098EB3">
      <w:pPr>
        <w:autoSpaceDE w:val="0"/>
        <w:autoSpaceDN w:val="0"/>
        <w:adjustRightInd w:val="0"/>
        <w:spacing w:line="240" w:lineRule="auto"/>
        <w:jc w:val="both"/>
        <w:rPr>
          <w:rFonts w:ascii="Times New Roman" w:hAnsi="Times New Roman"/>
          <w:color w:val="FF0000"/>
        </w:rPr>
      </w:pPr>
      <w:r w:rsidRPr="3B098EB3">
        <w:rPr>
          <w:rFonts w:ascii="Times New Roman" w:hAnsi="Times New Roman"/>
          <w:color w:val="FF0000"/>
        </w:rPr>
        <w:t>La</w:t>
      </w:r>
      <w:r w:rsidR="00015D1D" w:rsidRPr="3B098EB3">
        <w:rPr>
          <w:rFonts w:ascii="Times New Roman" w:hAnsi="Times New Roman"/>
          <w:color w:val="FF0000"/>
        </w:rPr>
        <w:t xml:space="preserve"> entrevista se llevará a cabo el día, </w:t>
      </w:r>
      <w:r w:rsidRPr="3B098EB3">
        <w:rPr>
          <w:rFonts w:ascii="Times New Roman" w:hAnsi="Times New Roman"/>
          <w:color w:val="FF0000"/>
        </w:rPr>
        <w:fldChar w:fldCharType="begin" w:fldLock="1"/>
      </w:r>
      <w:r w:rsidRPr="3B098EB3">
        <w:rPr>
          <w:rFonts w:ascii="Times New Roman" w:hAnsi="Times New Roman"/>
          <w:color w:val="FF0000"/>
        </w:rPr>
        <w:instrText xml:space="preserve"> COMMENTS  \* MERGEFORMAT </w:instrText>
      </w:r>
      <w:r w:rsidRPr="3B098EB3">
        <w:rPr>
          <w:rFonts w:ascii="Times New Roman" w:hAnsi="Times New Roman"/>
          <w:color w:val="FF0000"/>
        </w:rPr>
        <w:fldChar w:fldCharType="separate"/>
      </w:r>
      <w:r w:rsidR="00015D1D" w:rsidRPr="3B098EB3">
        <w:rPr>
          <w:rFonts w:ascii="Times New Roman" w:hAnsi="Times New Roman"/>
          <w:color w:val="FF0000"/>
        </w:rPr>
        <w:t>Agenda</w:t>
      </w:r>
      <w:r w:rsidRPr="3B098EB3">
        <w:rPr>
          <w:rFonts w:ascii="Times New Roman" w:hAnsi="Times New Roman"/>
          <w:color w:val="FF0000"/>
        </w:rPr>
        <w:fldChar w:fldCharType="end"/>
      </w:r>
      <w:r w:rsidR="00015D1D" w:rsidRPr="3B098EB3">
        <w:rPr>
          <w:rFonts w:ascii="Times New Roman" w:hAnsi="Times New Roman"/>
          <w:color w:val="FF0000"/>
        </w:rPr>
        <w:t xml:space="preserve"> horas, en este Órgano Judicial. </w:t>
      </w:r>
      <w:r w:rsidR="00E41E4E">
        <w:rPr>
          <w:rFonts w:ascii="Times New Roman" w:hAnsi="Times New Roman"/>
          <w:color w:val="FF0000"/>
        </w:rPr>
        <w:t>y</w:t>
      </w:r>
      <w:r w:rsidR="00015D1D" w:rsidRPr="3B098EB3">
        <w:rPr>
          <w:rFonts w:ascii="Times New Roman" w:hAnsi="Times New Roman"/>
          <w:color w:val="FF0000"/>
        </w:rPr>
        <w:t xml:space="preserve"> se</w:t>
      </w:r>
      <w:r w:rsidR="00E41E4E">
        <w:rPr>
          <w:rFonts w:ascii="Times New Roman" w:hAnsi="Times New Roman"/>
          <w:color w:val="FF0000"/>
        </w:rPr>
        <w:t xml:space="preserve"> realizará</w:t>
      </w:r>
      <w:r w:rsidR="00015D1D" w:rsidRPr="3B098EB3">
        <w:rPr>
          <w:rFonts w:ascii="Times New Roman" w:hAnsi="Times New Roman"/>
          <w:color w:val="FF0000"/>
        </w:rPr>
        <w:t xml:space="preserve"> a puerta cerrada y sin intervención de las partes para proteger el derecho a la intimidad,</w:t>
      </w:r>
      <w:r w:rsidR="00EE5811" w:rsidRPr="00EE5811">
        <w:rPr>
          <w:rFonts w:ascii="Times New Roman" w:hAnsi="Times New Roman"/>
          <w:color w:val="FF0000"/>
        </w:rPr>
        <w:t xml:space="preserve"> </w:t>
      </w:r>
      <w:r w:rsidR="00EE5811" w:rsidRPr="3B098EB3">
        <w:rPr>
          <w:rFonts w:ascii="Times New Roman" w:hAnsi="Times New Roman"/>
          <w:color w:val="FF0000"/>
        </w:rPr>
        <w:t>según el art. 754 Ley Enjuiciamiento Civil, en relación con el 138.2 y el 355.2, ambos de la Ley Enjuiciamiento Civil</w:t>
      </w:r>
      <w:r w:rsidR="00EE5811">
        <w:rPr>
          <w:rFonts w:ascii="Times New Roman" w:hAnsi="Times New Roman"/>
          <w:color w:val="FF0000"/>
        </w:rPr>
        <w:t xml:space="preserve">, pero </w:t>
      </w:r>
      <w:r w:rsidR="00015D1D" w:rsidRPr="3B098EB3">
        <w:rPr>
          <w:rFonts w:ascii="Times New Roman" w:hAnsi="Times New Roman"/>
          <w:color w:val="FF0000"/>
        </w:rPr>
        <w:t>con las salvedades dispuestas en el apartado segundo del artículo 7.bis de la Ley 15/2015, de 2 de julio, de la Jurisdicción Voluntaria, que establece que:</w:t>
      </w:r>
    </w:p>
    <w:p w14:paraId="299BF1B6" w14:textId="1656488F" w:rsidR="00015D1D" w:rsidRPr="00015D1D" w:rsidRDefault="00015D1D" w:rsidP="00015D1D">
      <w:pPr>
        <w:autoSpaceDE w:val="0"/>
        <w:autoSpaceDN w:val="0"/>
        <w:adjustRightInd w:val="0"/>
        <w:spacing w:line="240" w:lineRule="auto"/>
        <w:jc w:val="both"/>
        <w:rPr>
          <w:rFonts w:ascii="Times New Roman" w:hAnsi="Times New Roman"/>
          <w:color w:val="FF0000"/>
          <w:szCs w:val="24"/>
        </w:rPr>
      </w:pPr>
      <w:r w:rsidRPr="00015D1D">
        <w:rPr>
          <w:rFonts w:ascii="Times New Roman" w:hAnsi="Times New Roman"/>
          <w:color w:val="FF0000"/>
          <w:szCs w:val="24"/>
        </w:rPr>
        <w:tab/>
        <w:t xml:space="preserve">a) Todas las comunicaciones con las personas con discapacidad, orales o escritas, se harán en un lenguaje claro, sencillo y accesible, de un modo que tenga en cuenta sus características personales y sus necesidades, haciendo uso de medios como la lectura fácil. Si </w:t>
      </w:r>
      <w:r w:rsidR="00EE5811">
        <w:rPr>
          <w:rFonts w:ascii="Times New Roman" w:hAnsi="Times New Roman"/>
          <w:color w:val="FF0000"/>
          <w:szCs w:val="24"/>
        </w:rPr>
        <w:t xml:space="preserve">es </w:t>
      </w:r>
      <w:r w:rsidRPr="00015D1D">
        <w:rPr>
          <w:rFonts w:ascii="Times New Roman" w:hAnsi="Times New Roman"/>
          <w:color w:val="FF0000"/>
          <w:szCs w:val="24"/>
        </w:rPr>
        <w:t>necesario, la comunicación también se hará a la persona que preste apoyo a la persona con discapacidad para el ejercicio de su capacidad jurídica.</w:t>
      </w:r>
    </w:p>
    <w:p w14:paraId="5E9495CD" w14:textId="77777777" w:rsidR="00015D1D" w:rsidRPr="00015D1D" w:rsidRDefault="00015D1D" w:rsidP="00015D1D">
      <w:pPr>
        <w:autoSpaceDE w:val="0"/>
        <w:autoSpaceDN w:val="0"/>
        <w:adjustRightInd w:val="0"/>
        <w:spacing w:line="240" w:lineRule="auto"/>
        <w:jc w:val="both"/>
        <w:rPr>
          <w:rFonts w:ascii="Times New Roman" w:hAnsi="Times New Roman"/>
          <w:color w:val="FF0000"/>
          <w:szCs w:val="24"/>
        </w:rPr>
      </w:pPr>
      <w:r w:rsidRPr="00015D1D">
        <w:rPr>
          <w:rFonts w:ascii="Times New Roman" w:hAnsi="Times New Roman"/>
          <w:color w:val="FF0000"/>
          <w:szCs w:val="24"/>
        </w:rPr>
        <w:tab/>
        <w:t>b) Se facilitará a la persona con discapacidad la asistencia o apoyos necesarios para que pueda hacerse entender, lo que incluirá la interpretación en las lenguas de signos reconocidas legalmente y los medios de apoyo a la comunicación oral de personas sordas, con discapacidad auditiva y sordociegas.</w:t>
      </w:r>
    </w:p>
    <w:p w14:paraId="0543CCA4" w14:textId="5B2CC0E2" w:rsidR="00015D1D" w:rsidRPr="00015D1D" w:rsidRDefault="00015D1D" w:rsidP="00015D1D">
      <w:pPr>
        <w:autoSpaceDE w:val="0"/>
        <w:autoSpaceDN w:val="0"/>
        <w:adjustRightInd w:val="0"/>
        <w:spacing w:line="240" w:lineRule="auto"/>
        <w:jc w:val="both"/>
        <w:rPr>
          <w:rFonts w:ascii="Times New Roman" w:hAnsi="Times New Roman"/>
          <w:color w:val="FF0000"/>
          <w:szCs w:val="24"/>
        </w:rPr>
      </w:pPr>
      <w:r w:rsidRPr="00015D1D">
        <w:rPr>
          <w:rFonts w:ascii="Times New Roman" w:hAnsi="Times New Roman"/>
          <w:color w:val="FF0000"/>
          <w:szCs w:val="24"/>
        </w:rPr>
        <w:tab/>
        <w:t>c) Se permitirá la participación de un profesional experto que a modo de facilitador realice tareas de adaptación y ajuste necesarias para que la persona con discapacidad pueda entender y ser entendida.</w:t>
      </w:r>
    </w:p>
    <w:p w14:paraId="150E6A06" w14:textId="77777777" w:rsidR="00015D1D" w:rsidRPr="00015D1D" w:rsidRDefault="00015D1D" w:rsidP="00015D1D">
      <w:pPr>
        <w:autoSpaceDE w:val="0"/>
        <w:autoSpaceDN w:val="0"/>
        <w:adjustRightInd w:val="0"/>
        <w:spacing w:line="240" w:lineRule="auto"/>
        <w:jc w:val="both"/>
        <w:rPr>
          <w:rFonts w:ascii="Times New Roman" w:hAnsi="Times New Roman"/>
          <w:color w:val="FF0000"/>
          <w:szCs w:val="24"/>
        </w:rPr>
      </w:pPr>
      <w:r w:rsidRPr="00015D1D">
        <w:rPr>
          <w:rFonts w:ascii="Times New Roman" w:hAnsi="Times New Roman"/>
          <w:color w:val="FF0000"/>
          <w:szCs w:val="24"/>
        </w:rPr>
        <w:tab/>
        <w:t>d) La persona con discapacidad podrá estar acompañada de una persona de su elección desde el primer contacto con las autoridades y funcionarios.</w:t>
      </w:r>
    </w:p>
    <w:p w14:paraId="5AA3B969" w14:textId="77777777" w:rsidR="00015D1D" w:rsidRDefault="00015D1D" w:rsidP="00F51323">
      <w:pPr>
        <w:autoSpaceDE w:val="0"/>
        <w:autoSpaceDN w:val="0"/>
        <w:adjustRightInd w:val="0"/>
        <w:spacing w:line="240" w:lineRule="auto"/>
        <w:jc w:val="both"/>
        <w:rPr>
          <w:rFonts w:ascii="Times New Roman" w:hAnsi="Times New Roman"/>
          <w:szCs w:val="24"/>
        </w:rPr>
      </w:pPr>
    </w:p>
    <w:p w14:paraId="0D0EEC01" w14:textId="77777777" w:rsidR="00F51323" w:rsidRDefault="00F51323" w:rsidP="00F51323">
      <w:pPr>
        <w:autoSpaceDE w:val="0"/>
        <w:autoSpaceDN w:val="0"/>
        <w:adjustRightInd w:val="0"/>
        <w:spacing w:line="240" w:lineRule="auto"/>
        <w:rPr>
          <w:rFonts w:ascii="Times New Roman" w:hAnsi="Times New Roman"/>
          <w:szCs w:val="24"/>
        </w:rPr>
      </w:pPr>
      <w:r>
        <w:rPr>
          <w:rFonts w:ascii="Times New Roman" w:hAnsi="Times New Roman"/>
          <w:szCs w:val="24"/>
          <w:u w:val="single"/>
        </w:rPr>
        <w:t>DIS065 ENTREVISTA EN COMPARECENCIA DIS4</w:t>
      </w:r>
    </w:p>
    <w:p w14:paraId="0D0EEC02"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lastRenderedPageBreak/>
        <w:t xml:space="preserve">Dicha entrevista se llevará a cabo señalándose al efecto, el próximo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Agenda</w:t>
      </w:r>
      <w:r>
        <w:rPr>
          <w:rFonts w:ascii="Times New Roman" w:hAnsi="Times New Roman"/>
          <w:szCs w:val="24"/>
        </w:rPr>
        <w:fldChar w:fldCharType="end"/>
      </w:r>
      <w:r>
        <w:rPr>
          <w:rFonts w:ascii="Times New Roman" w:hAnsi="Times New Roman"/>
          <w:szCs w:val="24"/>
        </w:rPr>
        <w:t xml:space="preserve"> horas en la Sala de Audiencia de este Órgano judicial, practicando la misma conjuntamente con el resto  de prueba admitida al respecto que consiste en |TX|INSERTAR OTROS INTERVINIENTES QUE SERAN  OIDOS EN LA COMPARECENCIA|||FTX| y expidiéndose las cédulas de citación y despachos que sean necesarios, advirtiéndose a las personas citadas, que si alguna no asiste, la comparecencia se celebrará y continuará el expediente sin más citaciones ni notificaciones que las que la ley disponga (art. 18.2.1ª LJV), advirtiéndose que deben asistir a la comparecencia con los medios de prueba de que intenten valerse (art. 16.3 LJV). La entrevista a la persona con discapacidad se llevará a cabo con las circunstancias fijadas en el artículo 7.bis de la Ley 15/2015, de 2 de julio, de la Jurisdicción Voluntaria, que establece que:</w:t>
      </w:r>
    </w:p>
    <w:p w14:paraId="0D0EEC03"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ab/>
        <w:t>a) Todas las comunicaciones con las personas con discapacidad, orales o escritas, se harán en un lenguaje claro, sencillo y accesible, de un modo que tenga en cuenta sus características personales y sus necesidades, haciendo uso de medios como la lectura fácil. Si fuera necesario, la comunicación también se hará a la persona que preste apoyo a la persona  con discapacidad para el ejercicio de su capacidad jurídica.</w:t>
      </w:r>
    </w:p>
    <w:p w14:paraId="0D0EEC04"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ab/>
        <w:t>b) Se facilitará a la persona con discapacidad la asistencia o apoyos necesarios para que pueda hacerse entender, lo que incluirá la interpretación en las lenguas de signos reconocidas legalmente y los medios de apoyo a la comunicación oral de personas sordas, con discapacidad auditiva y sordociegas.</w:t>
      </w:r>
    </w:p>
    <w:p w14:paraId="0D0EEC05"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ab/>
        <w:t>c) Se permitirá la participación de un profesional experto que a modo de facilitador realice tareas de adaptación y ajuste necesarias para que la persona con discapacidad   pueda entender y ser entendida.</w:t>
      </w:r>
    </w:p>
    <w:p w14:paraId="0D0EEC06"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ab/>
        <w:t>d) La persona con discapacidad podrá estar acompañada de una persona de su elección desde el primer contacto con las autoridades y funcionarios.</w:t>
      </w:r>
    </w:p>
    <w:p w14:paraId="0D0EEC07" w14:textId="77777777" w:rsidR="00F51323" w:rsidRDefault="00F51323" w:rsidP="00F51323">
      <w:pPr>
        <w:autoSpaceDE w:val="0"/>
        <w:autoSpaceDN w:val="0"/>
        <w:adjustRightInd w:val="0"/>
        <w:spacing w:line="240" w:lineRule="auto"/>
        <w:jc w:val="both"/>
        <w:rPr>
          <w:rFonts w:ascii="Times New Roman" w:hAnsi="Times New Roman"/>
          <w:szCs w:val="24"/>
        </w:rPr>
      </w:pPr>
    </w:p>
    <w:p w14:paraId="12F3A740" w14:textId="77777777" w:rsidR="00015D1D" w:rsidRPr="00015D1D" w:rsidRDefault="00015D1D" w:rsidP="00015D1D">
      <w:pPr>
        <w:autoSpaceDE w:val="0"/>
        <w:autoSpaceDN w:val="0"/>
        <w:adjustRightInd w:val="0"/>
        <w:spacing w:line="240" w:lineRule="auto"/>
        <w:rPr>
          <w:rFonts w:ascii="Times New Roman" w:hAnsi="Times New Roman"/>
          <w:color w:val="FF0000"/>
          <w:szCs w:val="24"/>
        </w:rPr>
      </w:pPr>
      <w:r w:rsidRPr="00015D1D">
        <w:rPr>
          <w:rFonts w:ascii="Times New Roman" w:hAnsi="Times New Roman"/>
          <w:color w:val="FF0000"/>
          <w:szCs w:val="24"/>
          <w:u w:val="single"/>
        </w:rPr>
        <w:t>DIS065 ENTREVISTA EN COMPARECENCIA DIS4</w:t>
      </w:r>
    </w:p>
    <w:p w14:paraId="238755B3" w14:textId="4E8B51FA" w:rsidR="00EF5669" w:rsidRDefault="00EF5669" w:rsidP="3B098EB3">
      <w:pPr>
        <w:autoSpaceDE w:val="0"/>
        <w:autoSpaceDN w:val="0"/>
        <w:adjustRightInd w:val="0"/>
        <w:spacing w:line="240" w:lineRule="auto"/>
        <w:jc w:val="both"/>
        <w:rPr>
          <w:rFonts w:ascii="Times New Roman" w:hAnsi="Times New Roman"/>
          <w:color w:val="FF0000"/>
        </w:rPr>
      </w:pPr>
      <w:r w:rsidRPr="4CF1802D">
        <w:rPr>
          <w:rFonts w:ascii="Times New Roman" w:hAnsi="Times New Roman"/>
          <w:color w:val="FF0000"/>
        </w:rPr>
        <w:t>La</w:t>
      </w:r>
      <w:r w:rsidR="00015D1D" w:rsidRPr="4CF1802D">
        <w:rPr>
          <w:rFonts w:ascii="Times New Roman" w:hAnsi="Times New Roman"/>
          <w:color w:val="FF0000"/>
        </w:rPr>
        <w:t xml:space="preserve"> entrevista se llevará a cabo el día </w:t>
      </w:r>
      <w:r w:rsidRPr="4CF1802D">
        <w:rPr>
          <w:rFonts w:ascii="Times New Roman" w:hAnsi="Times New Roman"/>
          <w:color w:val="FF0000"/>
        </w:rPr>
        <w:fldChar w:fldCharType="begin" w:fldLock="1"/>
      </w:r>
      <w:r w:rsidRPr="4CF1802D">
        <w:rPr>
          <w:rFonts w:ascii="Times New Roman" w:hAnsi="Times New Roman"/>
          <w:color w:val="FF0000"/>
        </w:rPr>
        <w:instrText xml:space="preserve"> COMMENTS  \* MERGEFORMAT </w:instrText>
      </w:r>
      <w:r w:rsidRPr="4CF1802D">
        <w:rPr>
          <w:rFonts w:ascii="Times New Roman" w:hAnsi="Times New Roman"/>
          <w:color w:val="FF0000"/>
        </w:rPr>
        <w:fldChar w:fldCharType="separate"/>
      </w:r>
      <w:r w:rsidR="00015D1D" w:rsidRPr="4CF1802D">
        <w:rPr>
          <w:rFonts w:ascii="Times New Roman" w:hAnsi="Times New Roman"/>
          <w:color w:val="FF0000"/>
        </w:rPr>
        <w:t>Agenda</w:t>
      </w:r>
      <w:r w:rsidRPr="4CF1802D">
        <w:rPr>
          <w:rFonts w:ascii="Times New Roman" w:hAnsi="Times New Roman"/>
          <w:color w:val="FF0000"/>
        </w:rPr>
        <w:fldChar w:fldCharType="end"/>
      </w:r>
      <w:r w:rsidR="00015D1D" w:rsidRPr="4CF1802D">
        <w:rPr>
          <w:rFonts w:ascii="Times New Roman" w:hAnsi="Times New Roman"/>
          <w:color w:val="FF0000"/>
        </w:rPr>
        <w:t xml:space="preserve"> horas en la Sala de Audiencia de este Órgano judicial</w:t>
      </w:r>
      <w:r w:rsidR="000B270B" w:rsidRPr="4CF1802D">
        <w:rPr>
          <w:rFonts w:ascii="Times New Roman" w:hAnsi="Times New Roman"/>
          <w:color w:val="FF0000"/>
        </w:rPr>
        <w:t xml:space="preserve"> y se realizarán también</w:t>
      </w:r>
      <w:r w:rsidRPr="4CF1802D">
        <w:rPr>
          <w:rFonts w:ascii="Times New Roman" w:hAnsi="Times New Roman"/>
          <w:color w:val="FF0000"/>
        </w:rPr>
        <w:t xml:space="preserve"> el resto de pruebas </w:t>
      </w:r>
      <w:r w:rsidR="00015D1D" w:rsidRPr="4CF1802D">
        <w:rPr>
          <w:rFonts w:ascii="Times New Roman" w:hAnsi="Times New Roman"/>
          <w:color w:val="FF0000"/>
        </w:rPr>
        <w:t xml:space="preserve">admitida al respecto que consiste en |TX|INSERTAR OTROS INTERVINIENTES QUE </w:t>
      </w:r>
      <w:r w:rsidR="009E7174" w:rsidRPr="4CF1802D">
        <w:rPr>
          <w:rFonts w:ascii="Times New Roman" w:hAnsi="Times New Roman"/>
          <w:color w:val="FF0000"/>
        </w:rPr>
        <w:t>SERAN OIDOS</w:t>
      </w:r>
      <w:r w:rsidR="00015D1D" w:rsidRPr="4CF1802D">
        <w:rPr>
          <w:rFonts w:ascii="Times New Roman" w:hAnsi="Times New Roman"/>
          <w:color w:val="FF0000"/>
        </w:rPr>
        <w:t xml:space="preserve"> EN LA COMPARECENCIA|||FTX| </w:t>
      </w:r>
      <w:r w:rsidR="009E7174" w:rsidRPr="4CF1802D">
        <w:rPr>
          <w:rFonts w:ascii="Times New Roman" w:hAnsi="Times New Roman"/>
          <w:color w:val="FF0000"/>
        </w:rPr>
        <w:t>así como</w:t>
      </w:r>
      <w:r w:rsidRPr="4CF1802D">
        <w:rPr>
          <w:rFonts w:ascii="Times New Roman" w:hAnsi="Times New Roman"/>
          <w:color w:val="FF0000"/>
        </w:rPr>
        <w:t xml:space="preserve"> </w:t>
      </w:r>
      <w:r w:rsidR="008C1951" w:rsidRPr="4CF1802D">
        <w:rPr>
          <w:rFonts w:ascii="Times New Roman" w:hAnsi="Times New Roman"/>
          <w:color w:val="FF0000"/>
        </w:rPr>
        <w:t>citaciones</w:t>
      </w:r>
      <w:r w:rsidR="00015D1D" w:rsidRPr="4CF1802D">
        <w:rPr>
          <w:rFonts w:ascii="Times New Roman" w:hAnsi="Times New Roman"/>
          <w:color w:val="FF0000"/>
        </w:rPr>
        <w:t xml:space="preserve"> y </w:t>
      </w:r>
      <w:r w:rsidR="008C1951" w:rsidRPr="4CF1802D">
        <w:rPr>
          <w:rFonts w:ascii="Times New Roman" w:hAnsi="Times New Roman"/>
          <w:color w:val="FF0000"/>
        </w:rPr>
        <w:t>actuaciones</w:t>
      </w:r>
      <w:r w:rsidR="00015D1D" w:rsidRPr="4CF1802D">
        <w:rPr>
          <w:rFonts w:ascii="Times New Roman" w:hAnsi="Times New Roman"/>
          <w:color w:val="FF0000"/>
        </w:rPr>
        <w:t xml:space="preserve"> que sean necesari</w:t>
      </w:r>
      <w:r w:rsidR="00AF2E74" w:rsidRPr="4CF1802D">
        <w:rPr>
          <w:rFonts w:ascii="Times New Roman" w:hAnsi="Times New Roman"/>
          <w:color w:val="FF0000"/>
        </w:rPr>
        <w:t>a</w:t>
      </w:r>
      <w:r w:rsidR="00015D1D" w:rsidRPr="4CF1802D">
        <w:rPr>
          <w:rFonts w:ascii="Times New Roman" w:hAnsi="Times New Roman"/>
          <w:color w:val="FF0000"/>
        </w:rPr>
        <w:t>s</w:t>
      </w:r>
      <w:r w:rsidR="008C1951" w:rsidRPr="4CF1802D">
        <w:rPr>
          <w:rFonts w:ascii="Times New Roman" w:hAnsi="Times New Roman"/>
          <w:color w:val="FF0000"/>
        </w:rPr>
        <w:t>.</w:t>
      </w:r>
      <w:r w:rsidR="009E7174" w:rsidRPr="4CF1802D">
        <w:rPr>
          <w:rFonts w:ascii="Times New Roman" w:hAnsi="Times New Roman"/>
          <w:color w:val="FF0000"/>
        </w:rPr>
        <w:t xml:space="preserve"> </w:t>
      </w:r>
      <w:r w:rsidR="008C1951" w:rsidRPr="4CF1802D">
        <w:rPr>
          <w:rFonts w:ascii="Times New Roman" w:hAnsi="Times New Roman"/>
          <w:color w:val="FF0000"/>
        </w:rPr>
        <w:t xml:space="preserve">Se advertirá </w:t>
      </w:r>
      <w:r w:rsidR="00015D1D" w:rsidRPr="4CF1802D">
        <w:rPr>
          <w:rFonts w:ascii="Times New Roman" w:hAnsi="Times New Roman"/>
          <w:color w:val="FF0000"/>
        </w:rPr>
        <w:t>a las personas citadas, que si alguna no asiste, la comparecencia se celebrará y continuará el expediente sin más citaciones ni notificaciones que las que la ley disponga (art</w:t>
      </w:r>
      <w:r w:rsidR="489297BB" w:rsidRPr="4CF1802D">
        <w:rPr>
          <w:rFonts w:ascii="Times New Roman" w:hAnsi="Times New Roman"/>
          <w:color w:val="FF0000"/>
        </w:rPr>
        <w:t>ículo</w:t>
      </w:r>
      <w:r w:rsidR="00015D1D" w:rsidRPr="4CF1802D">
        <w:rPr>
          <w:rFonts w:ascii="Times New Roman" w:hAnsi="Times New Roman"/>
          <w:color w:val="FF0000"/>
        </w:rPr>
        <w:t xml:space="preserve"> 18.2.1ª L</w:t>
      </w:r>
      <w:r w:rsidR="0EAB904D" w:rsidRPr="4CF1802D">
        <w:rPr>
          <w:rFonts w:ascii="Times New Roman" w:hAnsi="Times New Roman"/>
          <w:color w:val="FF0000"/>
        </w:rPr>
        <w:t xml:space="preserve">ey </w:t>
      </w:r>
      <w:r w:rsidR="00015D1D" w:rsidRPr="4CF1802D">
        <w:rPr>
          <w:rFonts w:ascii="Times New Roman" w:hAnsi="Times New Roman"/>
          <w:color w:val="FF0000"/>
        </w:rPr>
        <w:t>J</w:t>
      </w:r>
      <w:r w:rsidR="30E6C400" w:rsidRPr="4CF1802D">
        <w:rPr>
          <w:rFonts w:ascii="Times New Roman" w:hAnsi="Times New Roman"/>
          <w:color w:val="FF0000"/>
        </w:rPr>
        <w:t xml:space="preserve">urisdicción </w:t>
      </w:r>
      <w:r w:rsidR="00015D1D" w:rsidRPr="4CF1802D">
        <w:rPr>
          <w:rFonts w:ascii="Times New Roman" w:hAnsi="Times New Roman"/>
          <w:color w:val="FF0000"/>
        </w:rPr>
        <w:t>V</w:t>
      </w:r>
      <w:r w:rsidR="3FA77B5D" w:rsidRPr="4CF1802D">
        <w:rPr>
          <w:rFonts w:ascii="Times New Roman" w:hAnsi="Times New Roman"/>
          <w:color w:val="FF0000"/>
        </w:rPr>
        <w:t>oluntaria</w:t>
      </w:r>
      <w:r w:rsidR="00015D1D" w:rsidRPr="4CF1802D">
        <w:rPr>
          <w:rFonts w:ascii="Times New Roman" w:hAnsi="Times New Roman"/>
          <w:color w:val="FF0000"/>
        </w:rPr>
        <w:t xml:space="preserve">), </w:t>
      </w:r>
      <w:r w:rsidR="008C1951" w:rsidRPr="4CF1802D">
        <w:rPr>
          <w:rFonts w:ascii="Times New Roman" w:hAnsi="Times New Roman"/>
          <w:color w:val="FF0000"/>
        </w:rPr>
        <w:t xml:space="preserve">y se </w:t>
      </w:r>
      <w:r w:rsidR="009E7174" w:rsidRPr="4CF1802D">
        <w:rPr>
          <w:rFonts w:ascii="Times New Roman" w:hAnsi="Times New Roman"/>
          <w:color w:val="FF0000"/>
        </w:rPr>
        <w:t>informará</w:t>
      </w:r>
      <w:r w:rsidR="008C1951" w:rsidRPr="4CF1802D">
        <w:rPr>
          <w:rFonts w:ascii="Times New Roman" w:hAnsi="Times New Roman"/>
          <w:color w:val="FF0000"/>
        </w:rPr>
        <w:t xml:space="preserve"> también </w:t>
      </w:r>
      <w:r w:rsidR="00015D1D" w:rsidRPr="4CF1802D">
        <w:rPr>
          <w:rFonts w:ascii="Times New Roman" w:hAnsi="Times New Roman"/>
          <w:color w:val="FF0000"/>
        </w:rPr>
        <w:t>que deben asistir a la comparecencia con los medios de prueba</w:t>
      </w:r>
      <w:r w:rsidR="00712BFF" w:rsidRPr="4CF1802D">
        <w:rPr>
          <w:rFonts w:ascii="Times New Roman" w:hAnsi="Times New Roman"/>
          <w:color w:val="FF0000"/>
        </w:rPr>
        <w:t xml:space="preserve"> que consideren </w:t>
      </w:r>
      <w:r w:rsidR="23469557" w:rsidRPr="4CF1802D">
        <w:rPr>
          <w:rFonts w:ascii="Times New Roman" w:hAnsi="Times New Roman"/>
          <w:color w:val="FF0000"/>
        </w:rPr>
        <w:t>oportunos (</w:t>
      </w:r>
      <w:r w:rsidR="00015D1D" w:rsidRPr="4CF1802D">
        <w:rPr>
          <w:rFonts w:ascii="Times New Roman" w:hAnsi="Times New Roman"/>
          <w:color w:val="FF0000"/>
        </w:rPr>
        <w:t>art</w:t>
      </w:r>
      <w:r w:rsidR="1B059FD4" w:rsidRPr="4CF1802D">
        <w:rPr>
          <w:rFonts w:ascii="Times New Roman" w:hAnsi="Times New Roman"/>
          <w:color w:val="FF0000"/>
        </w:rPr>
        <w:t>ículo</w:t>
      </w:r>
      <w:r w:rsidR="00015D1D" w:rsidRPr="4CF1802D">
        <w:rPr>
          <w:rFonts w:ascii="Times New Roman" w:hAnsi="Times New Roman"/>
          <w:color w:val="FF0000"/>
        </w:rPr>
        <w:t xml:space="preserve"> 16.3 L</w:t>
      </w:r>
      <w:r w:rsidR="090ABCE1" w:rsidRPr="4CF1802D">
        <w:rPr>
          <w:rFonts w:ascii="Times New Roman" w:hAnsi="Times New Roman"/>
          <w:color w:val="FF0000"/>
        </w:rPr>
        <w:t xml:space="preserve">ey </w:t>
      </w:r>
      <w:r w:rsidR="00015D1D" w:rsidRPr="4CF1802D">
        <w:rPr>
          <w:rFonts w:ascii="Times New Roman" w:hAnsi="Times New Roman"/>
          <w:color w:val="FF0000"/>
        </w:rPr>
        <w:t>J</w:t>
      </w:r>
      <w:r w:rsidR="5E41BAD1" w:rsidRPr="4CF1802D">
        <w:rPr>
          <w:rFonts w:ascii="Times New Roman" w:hAnsi="Times New Roman"/>
          <w:color w:val="FF0000"/>
        </w:rPr>
        <w:t xml:space="preserve">urisdicción </w:t>
      </w:r>
      <w:r w:rsidR="00015D1D" w:rsidRPr="4CF1802D">
        <w:rPr>
          <w:rFonts w:ascii="Times New Roman" w:hAnsi="Times New Roman"/>
          <w:color w:val="FF0000"/>
        </w:rPr>
        <w:t>V</w:t>
      </w:r>
      <w:r w:rsidR="13797205" w:rsidRPr="4CF1802D">
        <w:rPr>
          <w:rFonts w:ascii="Times New Roman" w:hAnsi="Times New Roman"/>
          <w:color w:val="FF0000"/>
        </w:rPr>
        <w:t>oluntaria</w:t>
      </w:r>
      <w:r w:rsidR="00015D1D" w:rsidRPr="4CF1802D">
        <w:rPr>
          <w:rFonts w:ascii="Times New Roman" w:hAnsi="Times New Roman"/>
          <w:color w:val="FF0000"/>
        </w:rPr>
        <w:t xml:space="preserve">). </w:t>
      </w:r>
    </w:p>
    <w:p w14:paraId="145943E3" w14:textId="77777777" w:rsidR="00EF5669" w:rsidRDefault="00EF5669" w:rsidP="00015D1D">
      <w:pPr>
        <w:autoSpaceDE w:val="0"/>
        <w:autoSpaceDN w:val="0"/>
        <w:adjustRightInd w:val="0"/>
        <w:spacing w:line="240" w:lineRule="auto"/>
        <w:jc w:val="both"/>
        <w:rPr>
          <w:rFonts w:ascii="Times New Roman" w:hAnsi="Times New Roman"/>
          <w:color w:val="FF0000"/>
          <w:szCs w:val="24"/>
        </w:rPr>
      </w:pPr>
    </w:p>
    <w:p w14:paraId="2863FCFF" w14:textId="2C5066DF" w:rsidR="00015D1D" w:rsidRPr="00015D1D" w:rsidRDefault="00015D1D" w:rsidP="00015D1D">
      <w:pPr>
        <w:autoSpaceDE w:val="0"/>
        <w:autoSpaceDN w:val="0"/>
        <w:adjustRightInd w:val="0"/>
        <w:spacing w:line="240" w:lineRule="auto"/>
        <w:jc w:val="both"/>
        <w:rPr>
          <w:rFonts w:ascii="Times New Roman" w:hAnsi="Times New Roman"/>
          <w:color w:val="FF0000"/>
          <w:szCs w:val="24"/>
        </w:rPr>
      </w:pPr>
      <w:r w:rsidRPr="00015D1D">
        <w:rPr>
          <w:rFonts w:ascii="Times New Roman" w:hAnsi="Times New Roman"/>
          <w:color w:val="FF0000"/>
          <w:szCs w:val="24"/>
        </w:rPr>
        <w:t>La entrevista a la persona con discapacidad se llevará a cabo con las circunstancias fijadas en el artículo 7.bis de la Ley 15/2015, de 2 de julio, de la Jurisdicción Voluntaria, que establece que:</w:t>
      </w:r>
    </w:p>
    <w:p w14:paraId="1EED85B3" w14:textId="5F77D82F" w:rsidR="00015D1D" w:rsidRPr="00015D1D" w:rsidRDefault="00015D1D" w:rsidP="4CF1802D">
      <w:pPr>
        <w:autoSpaceDE w:val="0"/>
        <w:autoSpaceDN w:val="0"/>
        <w:adjustRightInd w:val="0"/>
        <w:spacing w:line="240" w:lineRule="auto"/>
        <w:jc w:val="both"/>
        <w:rPr>
          <w:rFonts w:ascii="Times New Roman" w:hAnsi="Times New Roman"/>
          <w:color w:val="FF0000"/>
        </w:rPr>
      </w:pPr>
      <w:r w:rsidRPr="00015D1D">
        <w:rPr>
          <w:rFonts w:ascii="Times New Roman" w:hAnsi="Times New Roman"/>
          <w:color w:val="FF0000"/>
          <w:szCs w:val="24"/>
        </w:rPr>
        <w:tab/>
      </w:r>
      <w:r w:rsidRPr="4CF1802D">
        <w:rPr>
          <w:rFonts w:ascii="Times New Roman" w:hAnsi="Times New Roman"/>
          <w:color w:val="FF0000"/>
        </w:rPr>
        <w:t xml:space="preserve">a) Todas las comunicaciones con las personas con discapacidad, orales o escritas, se harán en un lenguaje claro, sencillo y accesible, de un modo que tenga en cuenta sus características personales y sus necesidades, haciendo uso de medios como la lectura fácil. Si fuera necesario, la comunicación también se hará </w:t>
      </w:r>
      <w:r w:rsidR="61A06EEA" w:rsidRPr="4CF1802D">
        <w:rPr>
          <w:rFonts w:ascii="Times New Roman" w:hAnsi="Times New Roman"/>
          <w:color w:val="FF0000"/>
        </w:rPr>
        <w:t>a quien</w:t>
      </w:r>
      <w:r w:rsidR="00B25A3A" w:rsidRPr="4CF1802D">
        <w:rPr>
          <w:rFonts w:ascii="Times New Roman" w:hAnsi="Times New Roman"/>
          <w:color w:val="FF0000"/>
        </w:rPr>
        <w:t xml:space="preserve"> </w:t>
      </w:r>
      <w:r w:rsidRPr="4CF1802D">
        <w:rPr>
          <w:rFonts w:ascii="Times New Roman" w:hAnsi="Times New Roman"/>
          <w:color w:val="FF0000"/>
        </w:rPr>
        <w:t>preste apoyo a la persona con discapacidad para el ejercicio de su capacidad jurídica.</w:t>
      </w:r>
    </w:p>
    <w:p w14:paraId="192EED4F" w14:textId="77777777" w:rsidR="00015D1D" w:rsidRPr="00015D1D" w:rsidRDefault="00015D1D" w:rsidP="00015D1D">
      <w:pPr>
        <w:autoSpaceDE w:val="0"/>
        <w:autoSpaceDN w:val="0"/>
        <w:adjustRightInd w:val="0"/>
        <w:spacing w:line="240" w:lineRule="auto"/>
        <w:jc w:val="both"/>
        <w:rPr>
          <w:rFonts w:ascii="Times New Roman" w:hAnsi="Times New Roman"/>
          <w:color w:val="FF0000"/>
          <w:szCs w:val="24"/>
        </w:rPr>
      </w:pPr>
      <w:r w:rsidRPr="00015D1D">
        <w:rPr>
          <w:rFonts w:ascii="Times New Roman" w:hAnsi="Times New Roman"/>
          <w:color w:val="FF0000"/>
          <w:szCs w:val="24"/>
        </w:rPr>
        <w:tab/>
        <w:t>b) Se facilitará a la persona con discapacidad la asistencia o apoyos necesarios para que pueda hacerse entender, lo que incluirá la interpretación en las lenguas de signos reconocidas legalmente y los medios de apoyo a la comunicación oral de personas sordas, con discapacidad auditiva y sordociegas.</w:t>
      </w:r>
    </w:p>
    <w:p w14:paraId="3852BBE7" w14:textId="77777777" w:rsidR="00015D1D" w:rsidRPr="00015D1D" w:rsidRDefault="00015D1D" w:rsidP="00015D1D">
      <w:pPr>
        <w:autoSpaceDE w:val="0"/>
        <w:autoSpaceDN w:val="0"/>
        <w:adjustRightInd w:val="0"/>
        <w:spacing w:line="240" w:lineRule="auto"/>
        <w:jc w:val="both"/>
        <w:rPr>
          <w:rFonts w:ascii="Times New Roman" w:hAnsi="Times New Roman"/>
          <w:color w:val="FF0000"/>
          <w:szCs w:val="24"/>
        </w:rPr>
      </w:pPr>
      <w:r w:rsidRPr="00015D1D">
        <w:rPr>
          <w:rFonts w:ascii="Times New Roman" w:hAnsi="Times New Roman"/>
          <w:color w:val="FF0000"/>
          <w:szCs w:val="24"/>
        </w:rPr>
        <w:tab/>
        <w:t>c) Se permitirá la participación de un profesional experto que a modo de facilitador realice tareas de adaptación y ajuste necesarias para que la persona con discapacidad   pueda entender y ser entendida.</w:t>
      </w:r>
    </w:p>
    <w:p w14:paraId="58FF5C57" w14:textId="77777777" w:rsidR="00015D1D" w:rsidRPr="00015D1D" w:rsidRDefault="00015D1D" w:rsidP="00015D1D">
      <w:pPr>
        <w:autoSpaceDE w:val="0"/>
        <w:autoSpaceDN w:val="0"/>
        <w:adjustRightInd w:val="0"/>
        <w:spacing w:line="240" w:lineRule="auto"/>
        <w:jc w:val="both"/>
        <w:rPr>
          <w:rFonts w:ascii="Times New Roman" w:hAnsi="Times New Roman"/>
          <w:color w:val="FF0000"/>
          <w:szCs w:val="24"/>
        </w:rPr>
      </w:pPr>
      <w:r w:rsidRPr="00015D1D">
        <w:rPr>
          <w:rFonts w:ascii="Times New Roman" w:hAnsi="Times New Roman"/>
          <w:color w:val="FF0000"/>
          <w:szCs w:val="24"/>
        </w:rPr>
        <w:tab/>
        <w:t>d) La persona con discapacidad podrá estar acompañada de una persona de su elección desde el primer contacto con las autoridades y funcionarios.</w:t>
      </w:r>
    </w:p>
    <w:p w14:paraId="0D0EEC08"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09"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0A"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0B"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MERGEFIELD "|PM|DIS5|INSERTAR PARRAFO SI PROCEDE|FPM|" </w:instrText>
      </w:r>
      <w:r>
        <w:rPr>
          <w:rFonts w:ascii="Times New Roman" w:hAnsi="Times New Roman"/>
          <w:szCs w:val="24"/>
        </w:rPr>
        <w:fldChar w:fldCharType="separate"/>
      </w:r>
      <w:r>
        <w:rPr>
          <w:rFonts w:ascii="Times New Roman" w:hAnsi="Times New Roman"/>
          <w:noProof/>
          <w:szCs w:val="24"/>
        </w:rPr>
        <w:t>«|PM|DIS5|INSERTAR PARRAFO SI PROCEDE|FPM»</w:t>
      </w:r>
      <w:r>
        <w:rPr>
          <w:rFonts w:ascii="Times New Roman" w:hAnsi="Times New Roman"/>
          <w:szCs w:val="24"/>
        </w:rPr>
        <w:fldChar w:fldCharType="end"/>
      </w:r>
    </w:p>
    <w:p w14:paraId="0D0EEC0C"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0D" w14:textId="77777777" w:rsidR="00F51323" w:rsidRDefault="00F51323" w:rsidP="00F51323">
      <w:pPr>
        <w:autoSpaceDE w:val="0"/>
        <w:autoSpaceDN w:val="0"/>
        <w:adjustRightInd w:val="0"/>
        <w:spacing w:line="240" w:lineRule="auto"/>
        <w:rPr>
          <w:rFonts w:ascii="Times New Roman" w:hAnsi="Times New Roman"/>
          <w:szCs w:val="24"/>
        </w:rPr>
      </w:pPr>
      <w:r>
        <w:rPr>
          <w:rFonts w:ascii="Times New Roman" w:hAnsi="Times New Roman"/>
          <w:szCs w:val="24"/>
          <w:u w:val="single"/>
        </w:rPr>
        <w:t>DIS070 DICTAMEN PERICIAL E INFORME DE ENTIDADES PUBLICAS DIS5</w:t>
      </w:r>
    </w:p>
    <w:p w14:paraId="0D0EEC0E"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Según lo establecido en el apartado 3 del artículo 42 bis c) de la ley de Jurisdicción Voluntaria, la autoridad judicial recabará un dictamen pericial cuando así lo considere necesario atendiendo a las circunstancias del caso y ordenará aquellas otras actuaciones que considere necesarias. A estos efectos podrá recabar informe de las entidades públicas que, en el respectivo territorio, tenga encomendada la función de promoción de la autonomía y asistencia a las personas con discapacidad, o de una entidad del tercer sector de acción social debidamente habilitada como colaboradora  de la Administración de Justicia. La entidad informará sobre las eventuales alternativas de apoyo y sobre las posibilidades de prestarlo sin requerir la adopción de medida alguna por la autoridad judicial.</w:t>
      </w:r>
    </w:p>
    <w:p w14:paraId="0D0EEC0F" w14:textId="731F30C1" w:rsidR="00F51323" w:rsidRDefault="00F51323" w:rsidP="00F51323">
      <w:pPr>
        <w:autoSpaceDE w:val="0"/>
        <w:autoSpaceDN w:val="0"/>
        <w:adjustRightInd w:val="0"/>
        <w:spacing w:line="240" w:lineRule="auto"/>
        <w:jc w:val="both"/>
        <w:rPr>
          <w:rFonts w:ascii="Times New Roman" w:hAnsi="Times New Roman"/>
          <w:szCs w:val="24"/>
        </w:rPr>
      </w:pPr>
    </w:p>
    <w:p w14:paraId="0E9E5E91" w14:textId="04EB8E95" w:rsidR="008C1951" w:rsidRDefault="008C1951" w:rsidP="4CF1802D">
      <w:pPr>
        <w:autoSpaceDE w:val="0"/>
        <w:autoSpaceDN w:val="0"/>
        <w:adjustRightInd w:val="0"/>
        <w:spacing w:line="240" w:lineRule="auto"/>
        <w:rPr>
          <w:rFonts w:ascii="Times New Roman" w:hAnsi="Times New Roman"/>
          <w:color w:val="FF0000"/>
        </w:rPr>
      </w:pPr>
      <w:r w:rsidRPr="4CF1802D">
        <w:rPr>
          <w:rFonts w:ascii="Times New Roman" w:hAnsi="Times New Roman"/>
          <w:color w:val="FF0000"/>
          <w:u w:val="single"/>
        </w:rPr>
        <w:t>DIS070 DICTAMEN PERICIAL E INFORME DE ENTIDADES PUBLICAS DIS5</w:t>
      </w:r>
    </w:p>
    <w:p w14:paraId="3AB4BC02" w14:textId="31571AD0" w:rsidR="00612E0C" w:rsidRPr="008C1951" w:rsidRDefault="00612E0C" w:rsidP="4CF1802D">
      <w:pPr>
        <w:autoSpaceDE w:val="0"/>
        <w:autoSpaceDN w:val="0"/>
        <w:adjustRightInd w:val="0"/>
        <w:spacing w:line="240" w:lineRule="auto"/>
        <w:jc w:val="both"/>
        <w:rPr>
          <w:rFonts w:ascii="Times New Roman" w:hAnsi="Times New Roman"/>
          <w:color w:val="FF0000"/>
        </w:rPr>
      </w:pPr>
      <w:r w:rsidRPr="4CF1802D">
        <w:rPr>
          <w:rFonts w:ascii="Times New Roman" w:hAnsi="Times New Roman"/>
          <w:color w:val="FF0000"/>
        </w:rPr>
        <w:t xml:space="preserve">La autoridad judicial solicitará un dictamen pericial cuando lo considere necesario atendiendo a las circunstancias del caso y ordenará todas las actuaciones que considere necesarias. Podrá solicitar informe de las entidades públicas </w:t>
      </w:r>
      <w:r w:rsidR="006538E2" w:rsidRPr="4CF1802D">
        <w:rPr>
          <w:rFonts w:ascii="Times New Roman" w:hAnsi="Times New Roman"/>
          <w:color w:val="FF0000"/>
        </w:rPr>
        <w:t xml:space="preserve">para promover </w:t>
      </w:r>
      <w:r w:rsidRPr="4CF1802D">
        <w:rPr>
          <w:rFonts w:ascii="Times New Roman" w:hAnsi="Times New Roman"/>
          <w:color w:val="FF0000"/>
        </w:rPr>
        <w:t>la autonomía y asistencia a las personas con discapacidad</w:t>
      </w:r>
      <w:r w:rsidR="006538E2" w:rsidRPr="4CF1802D">
        <w:rPr>
          <w:rFonts w:ascii="Times New Roman" w:hAnsi="Times New Roman"/>
          <w:color w:val="FF0000"/>
        </w:rPr>
        <w:t xml:space="preserve"> en ese territorio</w:t>
      </w:r>
      <w:r w:rsidRPr="4CF1802D">
        <w:rPr>
          <w:rFonts w:ascii="Times New Roman" w:hAnsi="Times New Roman"/>
          <w:color w:val="FF0000"/>
        </w:rPr>
        <w:t>, o de una entidad del tercer sector de acción social debidamente habilitada como colaboradora de la Administración de Justicia. La entidad informará sobre las eventuales alternativas de apoyo y sobre las posibilidades de prestarlo sin requerir la adopción de medida alguna por la autoridad judicial (apartado 3 del artículo 42 bis c) de la ley de Jurisdicción Voluntaria)</w:t>
      </w:r>
    </w:p>
    <w:p w14:paraId="0796AE98" w14:textId="77777777" w:rsidR="00612E0C" w:rsidRDefault="00612E0C" w:rsidP="00F51323">
      <w:pPr>
        <w:autoSpaceDE w:val="0"/>
        <w:autoSpaceDN w:val="0"/>
        <w:adjustRightInd w:val="0"/>
        <w:spacing w:line="240" w:lineRule="auto"/>
        <w:jc w:val="both"/>
        <w:rPr>
          <w:rFonts w:ascii="Times New Roman" w:hAnsi="Times New Roman"/>
          <w:szCs w:val="24"/>
        </w:rPr>
      </w:pPr>
    </w:p>
    <w:p w14:paraId="0D0EEC10"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MERGEFIELD "|PM|DI17|INSERTAR LO QUE PROCEDA|FPM|" </w:instrText>
      </w:r>
      <w:r>
        <w:rPr>
          <w:rFonts w:ascii="Times New Roman" w:hAnsi="Times New Roman"/>
          <w:szCs w:val="24"/>
        </w:rPr>
        <w:fldChar w:fldCharType="separate"/>
      </w:r>
      <w:r>
        <w:rPr>
          <w:rFonts w:ascii="Times New Roman" w:hAnsi="Times New Roman"/>
          <w:noProof/>
          <w:szCs w:val="24"/>
        </w:rPr>
        <w:t>«|PM|DI17|INSERTAR LO QUE PROCEDA|FPM|»</w:t>
      </w:r>
      <w:r>
        <w:rPr>
          <w:rFonts w:ascii="Times New Roman" w:hAnsi="Times New Roman"/>
          <w:szCs w:val="24"/>
        </w:rPr>
        <w:fldChar w:fldCharType="end"/>
      </w:r>
    </w:p>
    <w:p w14:paraId="0D0EEC11"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12" w14:textId="77777777" w:rsidR="00F51323" w:rsidRDefault="00F51323" w:rsidP="00F51323">
      <w:pPr>
        <w:autoSpaceDE w:val="0"/>
        <w:autoSpaceDN w:val="0"/>
        <w:adjustRightInd w:val="0"/>
        <w:spacing w:line="240" w:lineRule="auto"/>
        <w:rPr>
          <w:rFonts w:ascii="Times New Roman" w:hAnsi="Times New Roman"/>
          <w:szCs w:val="24"/>
        </w:rPr>
      </w:pPr>
      <w:r>
        <w:rPr>
          <w:rFonts w:ascii="Times New Roman" w:hAnsi="Times New Roman"/>
          <w:szCs w:val="24"/>
          <w:u w:val="single"/>
        </w:rPr>
        <w:t>DIS155 OFICIESE INSTITUTO DE MEDICINA LEGAL DI17</w:t>
      </w:r>
    </w:p>
    <w:p w14:paraId="0D0EEC13" w14:textId="6378CA10"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Ofíciese al Instituto de Medicina Legal correspondiente a los efectos de recabar informe pericial respecto a la persona con discapacidad.</w:t>
      </w:r>
    </w:p>
    <w:p w14:paraId="2BECA7F2" w14:textId="77777777" w:rsidR="008C1951" w:rsidRDefault="008C1951" w:rsidP="00F51323">
      <w:pPr>
        <w:autoSpaceDE w:val="0"/>
        <w:autoSpaceDN w:val="0"/>
        <w:adjustRightInd w:val="0"/>
        <w:spacing w:line="240" w:lineRule="auto"/>
        <w:jc w:val="both"/>
        <w:rPr>
          <w:rFonts w:ascii="Times New Roman" w:hAnsi="Times New Roman"/>
          <w:szCs w:val="24"/>
        </w:rPr>
      </w:pPr>
    </w:p>
    <w:p w14:paraId="0E76AF9D" w14:textId="77777777" w:rsidR="008C1951" w:rsidRPr="008C1951" w:rsidRDefault="008C1951" w:rsidP="008C1951">
      <w:pPr>
        <w:autoSpaceDE w:val="0"/>
        <w:autoSpaceDN w:val="0"/>
        <w:adjustRightInd w:val="0"/>
        <w:spacing w:line="240" w:lineRule="auto"/>
        <w:rPr>
          <w:rFonts w:ascii="Times New Roman" w:hAnsi="Times New Roman"/>
          <w:color w:val="FF0000"/>
          <w:szCs w:val="24"/>
        </w:rPr>
      </w:pPr>
      <w:r w:rsidRPr="008C1951">
        <w:rPr>
          <w:rFonts w:ascii="Times New Roman" w:hAnsi="Times New Roman"/>
          <w:color w:val="FF0000"/>
          <w:szCs w:val="24"/>
          <w:u w:val="single"/>
        </w:rPr>
        <w:t>DIS155 OFICIESE INSTITUTO DE MEDICINA LEGAL DI17</w:t>
      </w:r>
    </w:p>
    <w:p w14:paraId="7A3BCEC8" w14:textId="189D1044" w:rsidR="008C1951" w:rsidRPr="008C1951" w:rsidRDefault="008C1951" w:rsidP="008C1951">
      <w:pPr>
        <w:autoSpaceDE w:val="0"/>
        <w:autoSpaceDN w:val="0"/>
        <w:adjustRightInd w:val="0"/>
        <w:spacing w:line="240" w:lineRule="auto"/>
        <w:jc w:val="both"/>
        <w:rPr>
          <w:rFonts w:ascii="Times New Roman" w:hAnsi="Times New Roman"/>
          <w:color w:val="FF0000"/>
          <w:szCs w:val="24"/>
        </w:rPr>
      </w:pPr>
      <w:r>
        <w:rPr>
          <w:rFonts w:ascii="Times New Roman" w:hAnsi="Times New Roman"/>
          <w:color w:val="FF0000"/>
          <w:szCs w:val="24"/>
        </w:rPr>
        <w:t xml:space="preserve">Debe emitirse un oficio </w:t>
      </w:r>
      <w:r w:rsidRPr="008C1951">
        <w:rPr>
          <w:rFonts w:ascii="Times New Roman" w:hAnsi="Times New Roman"/>
          <w:color w:val="FF0000"/>
          <w:szCs w:val="24"/>
        </w:rPr>
        <w:t xml:space="preserve">al Instituto de Medicina Legal correspondiente </w:t>
      </w:r>
      <w:r>
        <w:rPr>
          <w:rFonts w:ascii="Times New Roman" w:hAnsi="Times New Roman"/>
          <w:color w:val="FF0000"/>
          <w:szCs w:val="24"/>
        </w:rPr>
        <w:t>para</w:t>
      </w:r>
      <w:r w:rsidRPr="008C1951">
        <w:rPr>
          <w:rFonts w:ascii="Times New Roman" w:hAnsi="Times New Roman"/>
          <w:color w:val="FF0000"/>
          <w:szCs w:val="24"/>
        </w:rPr>
        <w:t xml:space="preserve"> </w:t>
      </w:r>
      <w:r>
        <w:rPr>
          <w:rFonts w:ascii="Times New Roman" w:hAnsi="Times New Roman"/>
          <w:color w:val="FF0000"/>
          <w:szCs w:val="24"/>
        </w:rPr>
        <w:t>solicitar</w:t>
      </w:r>
      <w:r w:rsidRPr="008C1951">
        <w:rPr>
          <w:rFonts w:ascii="Times New Roman" w:hAnsi="Times New Roman"/>
          <w:color w:val="FF0000"/>
          <w:szCs w:val="24"/>
        </w:rPr>
        <w:t xml:space="preserve"> informe pericial </w:t>
      </w:r>
      <w:r w:rsidR="0084718C">
        <w:rPr>
          <w:rFonts w:ascii="Times New Roman" w:hAnsi="Times New Roman"/>
          <w:color w:val="FF0000"/>
          <w:szCs w:val="24"/>
        </w:rPr>
        <w:t xml:space="preserve">de </w:t>
      </w:r>
      <w:r w:rsidRPr="008C1951">
        <w:rPr>
          <w:rFonts w:ascii="Times New Roman" w:hAnsi="Times New Roman"/>
          <w:color w:val="FF0000"/>
          <w:szCs w:val="24"/>
        </w:rPr>
        <w:t>la persona con discapacidad.</w:t>
      </w:r>
    </w:p>
    <w:p w14:paraId="619E3C28" w14:textId="77777777" w:rsidR="008C1951" w:rsidRDefault="008C1951" w:rsidP="00F51323">
      <w:pPr>
        <w:autoSpaceDE w:val="0"/>
        <w:autoSpaceDN w:val="0"/>
        <w:adjustRightInd w:val="0"/>
        <w:spacing w:line="240" w:lineRule="auto"/>
        <w:jc w:val="both"/>
        <w:rPr>
          <w:rFonts w:ascii="Times New Roman" w:hAnsi="Times New Roman"/>
          <w:szCs w:val="24"/>
        </w:rPr>
      </w:pPr>
    </w:p>
    <w:p w14:paraId="0D0EEC14"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15" w14:textId="77777777" w:rsidR="00F51323" w:rsidRDefault="00F51323" w:rsidP="00F51323">
      <w:pPr>
        <w:autoSpaceDE w:val="0"/>
        <w:autoSpaceDN w:val="0"/>
        <w:adjustRightInd w:val="0"/>
        <w:spacing w:line="240" w:lineRule="auto"/>
        <w:rPr>
          <w:rFonts w:ascii="Times New Roman" w:hAnsi="Times New Roman"/>
          <w:szCs w:val="24"/>
        </w:rPr>
      </w:pPr>
      <w:r>
        <w:rPr>
          <w:rFonts w:ascii="Times New Roman" w:hAnsi="Times New Roman"/>
          <w:szCs w:val="24"/>
          <w:u w:val="single"/>
        </w:rPr>
        <w:t>DIS160 OFICIESE A LA ENTIDAD PUBLICA COMPETENTE DI17</w:t>
      </w:r>
    </w:p>
    <w:p w14:paraId="0D0EEC16"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Ofíciese a la Entidad Pública competente a los efectos de recabar informe pericial respecto a la persona con discapacidad.</w:t>
      </w:r>
    </w:p>
    <w:p w14:paraId="0D0EEC17" w14:textId="118DD7F8" w:rsidR="00F51323" w:rsidRDefault="00F51323" w:rsidP="00F51323">
      <w:pPr>
        <w:autoSpaceDE w:val="0"/>
        <w:autoSpaceDN w:val="0"/>
        <w:adjustRightInd w:val="0"/>
        <w:spacing w:line="240" w:lineRule="auto"/>
        <w:jc w:val="both"/>
        <w:rPr>
          <w:rFonts w:ascii="Times New Roman" w:hAnsi="Times New Roman"/>
          <w:szCs w:val="24"/>
        </w:rPr>
      </w:pPr>
    </w:p>
    <w:p w14:paraId="4D8B490B" w14:textId="77777777" w:rsidR="008C1951" w:rsidRPr="008C1951" w:rsidRDefault="008C1951" w:rsidP="008C1951">
      <w:pPr>
        <w:autoSpaceDE w:val="0"/>
        <w:autoSpaceDN w:val="0"/>
        <w:adjustRightInd w:val="0"/>
        <w:spacing w:line="240" w:lineRule="auto"/>
        <w:rPr>
          <w:rFonts w:ascii="Times New Roman" w:hAnsi="Times New Roman"/>
          <w:color w:val="FF0000"/>
          <w:szCs w:val="24"/>
        </w:rPr>
      </w:pPr>
      <w:r w:rsidRPr="008C1951">
        <w:rPr>
          <w:rFonts w:ascii="Times New Roman" w:hAnsi="Times New Roman"/>
          <w:color w:val="FF0000"/>
          <w:szCs w:val="24"/>
          <w:u w:val="single"/>
        </w:rPr>
        <w:t>DIS160 OFICIESE A LA ENTIDAD PUBLICA COMPETENTE DI17</w:t>
      </w:r>
    </w:p>
    <w:p w14:paraId="737DFB26" w14:textId="34F286A1" w:rsidR="008C1951" w:rsidRPr="008C1951" w:rsidRDefault="008C1951" w:rsidP="008C1951">
      <w:pPr>
        <w:autoSpaceDE w:val="0"/>
        <w:autoSpaceDN w:val="0"/>
        <w:adjustRightInd w:val="0"/>
        <w:spacing w:line="240" w:lineRule="auto"/>
        <w:jc w:val="both"/>
        <w:rPr>
          <w:rFonts w:ascii="Times New Roman" w:hAnsi="Times New Roman"/>
          <w:color w:val="FF0000"/>
          <w:szCs w:val="24"/>
        </w:rPr>
      </w:pPr>
      <w:r>
        <w:rPr>
          <w:rFonts w:ascii="Times New Roman" w:hAnsi="Times New Roman"/>
          <w:color w:val="FF0000"/>
          <w:szCs w:val="24"/>
        </w:rPr>
        <w:t xml:space="preserve">Debe emitirse un oficio </w:t>
      </w:r>
      <w:r w:rsidRPr="008C1951">
        <w:rPr>
          <w:rFonts w:ascii="Times New Roman" w:hAnsi="Times New Roman"/>
          <w:color w:val="FF0000"/>
          <w:szCs w:val="24"/>
        </w:rPr>
        <w:t xml:space="preserve">a la Entidad Pública competente </w:t>
      </w:r>
      <w:r>
        <w:rPr>
          <w:rFonts w:ascii="Times New Roman" w:hAnsi="Times New Roman"/>
          <w:color w:val="FF0000"/>
          <w:szCs w:val="24"/>
        </w:rPr>
        <w:t>para</w:t>
      </w:r>
      <w:r w:rsidRPr="008C1951">
        <w:rPr>
          <w:rFonts w:ascii="Times New Roman" w:hAnsi="Times New Roman"/>
          <w:color w:val="FF0000"/>
          <w:szCs w:val="24"/>
        </w:rPr>
        <w:t xml:space="preserve"> solicitar informe pericial </w:t>
      </w:r>
      <w:r w:rsidR="0084718C">
        <w:rPr>
          <w:rFonts w:ascii="Times New Roman" w:hAnsi="Times New Roman"/>
          <w:color w:val="FF0000"/>
          <w:szCs w:val="24"/>
        </w:rPr>
        <w:t>de</w:t>
      </w:r>
      <w:r w:rsidRPr="008C1951">
        <w:rPr>
          <w:rFonts w:ascii="Times New Roman" w:hAnsi="Times New Roman"/>
          <w:color w:val="FF0000"/>
          <w:szCs w:val="24"/>
        </w:rPr>
        <w:t xml:space="preserve"> la persona con discapacidad.</w:t>
      </w:r>
    </w:p>
    <w:p w14:paraId="09A301DE" w14:textId="77777777" w:rsidR="008C1951" w:rsidRDefault="008C1951" w:rsidP="00F51323">
      <w:pPr>
        <w:autoSpaceDE w:val="0"/>
        <w:autoSpaceDN w:val="0"/>
        <w:adjustRightInd w:val="0"/>
        <w:spacing w:line="240" w:lineRule="auto"/>
        <w:jc w:val="both"/>
        <w:rPr>
          <w:rFonts w:ascii="Times New Roman" w:hAnsi="Times New Roman"/>
          <w:szCs w:val="24"/>
        </w:rPr>
      </w:pPr>
    </w:p>
    <w:p w14:paraId="0D0EEC18" w14:textId="77777777" w:rsidR="00F51323" w:rsidRDefault="00F51323" w:rsidP="00F51323">
      <w:pPr>
        <w:autoSpaceDE w:val="0"/>
        <w:autoSpaceDN w:val="0"/>
        <w:adjustRightInd w:val="0"/>
        <w:spacing w:line="240" w:lineRule="auto"/>
        <w:rPr>
          <w:rFonts w:ascii="Times New Roman" w:hAnsi="Times New Roman"/>
          <w:szCs w:val="24"/>
        </w:rPr>
      </w:pPr>
      <w:r>
        <w:rPr>
          <w:rFonts w:ascii="Times New Roman" w:hAnsi="Times New Roman"/>
          <w:szCs w:val="24"/>
          <w:u w:val="single"/>
        </w:rPr>
        <w:t>DIS165 OFICIESE AL PROFESIONAL ESPECIALIZADO COMPETENTE DI17</w:t>
      </w:r>
    </w:p>
    <w:p w14:paraId="0D0EEC19"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Ofíciese al profesional especializado competente a los efectos de recabar informe pericial respecto a la persona con discapacidad.</w:t>
      </w:r>
    </w:p>
    <w:p w14:paraId="0D0EEC1A"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1B"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1C"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1D" w14:textId="77777777" w:rsidR="00F51323" w:rsidRDefault="00F51323" w:rsidP="00F51323">
      <w:pPr>
        <w:autoSpaceDE w:val="0"/>
        <w:autoSpaceDN w:val="0"/>
        <w:adjustRightInd w:val="0"/>
        <w:spacing w:line="240" w:lineRule="auto"/>
        <w:jc w:val="both"/>
        <w:rPr>
          <w:rFonts w:ascii="Times New Roman" w:hAnsi="Times New Roman"/>
          <w:szCs w:val="24"/>
        </w:rPr>
      </w:pPr>
    </w:p>
    <w:p w14:paraId="4B115973" w14:textId="77777777" w:rsidR="008C1951" w:rsidRPr="008C1951" w:rsidRDefault="008C1951" w:rsidP="008C1951">
      <w:pPr>
        <w:autoSpaceDE w:val="0"/>
        <w:autoSpaceDN w:val="0"/>
        <w:adjustRightInd w:val="0"/>
        <w:spacing w:line="240" w:lineRule="auto"/>
        <w:rPr>
          <w:rFonts w:ascii="Times New Roman" w:hAnsi="Times New Roman"/>
          <w:color w:val="FF0000"/>
          <w:szCs w:val="24"/>
        </w:rPr>
      </w:pPr>
      <w:r w:rsidRPr="008C1951">
        <w:rPr>
          <w:rFonts w:ascii="Times New Roman" w:hAnsi="Times New Roman"/>
          <w:color w:val="FF0000"/>
          <w:szCs w:val="24"/>
          <w:u w:val="single"/>
        </w:rPr>
        <w:lastRenderedPageBreak/>
        <w:t>DIS165 OFICIESE AL PROFESIONAL ESPECIALIZADO COMPETENTE DI17</w:t>
      </w:r>
    </w:p>
    <w:p w14:paraId="73A16811" w14:textId="4485C98B" w:rsidR="008C1951" w:rsidRPr="008C1951" w:rsidRDefault="008C1951" w:rsidP="008C1951">
      <w:pPr>
        <w:autoSpaceDE w:val="0"/>
        <w:autoSpaceDN w:val="0"/>
        <w:adjustRightInd w:val="0"/>
        <w:spacing w:line="240" w:lineRule="auto"/>
        <w:jc w:val="both"/>
        <w:rPr>
          <w:rFonts w:ascii="Times New Roman" w:hAnsi="Times New Roman"/>
          <w:color w:val="FF0000"/>
          <w:szCs w:val="24"/>
        </w:rPr>
      </w:pPr>
      <w:r>
        <w:rPr>
          <w:rFonts w:ascii="Times New Roman" w:hAnsi="Times New Roman"/>
          <w:color w:val="FF0000"/>
          <w:szCs w:val="24"/>
        </w:rPr>
        <w:t xml:space="preserve">Debe emitirse un oficio </w:t>
      </w:r>
      <w:r w:rsidRPr="008C1951">
        <w:rPr>
          <w:rFonts w:ascii="Times New Roman" w:hAnsi="Times New Roman"/>
          <w:color w:val="FF0000"/>
          <w:szCs w:val="24"/>
        </w:rPr>
        <w:t xml:space="preserve">al profesional especializado competente </w:t>
      </w:r>
      <w:r>
        <w:rPr>
          <w:rFonts w:ascii="Times New Roman" w:hAnsi="Times New Roman"/>
          <w:color w:val="FF0000"/>
          <w:szCs w:val="24"/>
        </w:rPr>
        <w:t>para solicitar</w:t>
      </w:r>
      <w:r w:rsidRPr="008C1951">
        <w:rPr>
          <w:rFonts w:ascii="Times New Roman" w:hAnsi="Times New Roman"/>
          <w:color w:val="FF0000"/>
          <w:szCs w:val="24"/>
        </w:rPr>
        <w:t xml:space="preserve"> informe pericial </w:t>
      </w:r>
      <w:r w:rsidR="00212CB0">
        <w:rPr>
          <w:rFonts w:ascii="Times New Roman" w:hAnsi="Times New Roman"/>
          <w:color w:val="FF0000"/>
          <w:szCs w:val="24"/>
        </w:rPr>
        <w:t>de</w:t>
      </w:r>
      <w:r w:rsidRPr="008C1951">
        <w:rPr>
          <w:rFonts w:ascii="Times New Roman" w:hAnsi="Times New Roman"/>
          <w:color w:val="FF0000"/>
          <w:szCs w:val="24"/>
        </w:rPr>
        <w:t xml:space="preserve"> la persona con discapacidad.</w:t>
      </w:r>
    </w:p>
    <w:p w14:paraId="0D0EEC1F"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20"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21"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22"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23"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b/>
          <w:bCs/>
          <w:szCs w:val="24"/>
        </w:rPr>
        <w:t xml:space="preserve">MODO DE IMPUGNACIÓN: </w:t>
      </w:r>
      <w:r>
        <w:rPr>
          <w:rFonts w:ascii="Times New Roman" w:hAnsi="Times New Roman"/>
          <w:szCs w:val="24"/>
        </w:rPr>
        <w:t xml:space="preserve">Contra la presente resolución cabe interponer recurso de </w:t>
      </w:r>
      <w:r>
        <w:rPr>
          <w:rFonts w:ascii="Times New Roman" w:hAnsi="Times New Roman"/>
          <w:b/>
          <w:bCs/>
          <w:szCs w:val="24"/>
        </w:rPr>
        <w:t xml:space="preserve">reposición </w:t>
      </w:r>
      <w:r>
        <w:rPr>
          <w:rFonts w:ascii="Times New Roman" w:hAnsi="Times New Roman"/>
          <w:szCs w:val="24"/>
        </w:rPr>
        <w:t xml:space="preserve">ante este Órgano judicial, mediante un escrito que se debe presentar en el plazo de </w:t>
      </w:r>
      <w:r>
        <w:rPr>
          <w:rFonts w:ascii="Times New Roman" w:hAnsi="Times New Roman"/>
          <w:b/>
          <w:bCs/>
          <w:szCs w:val="24"/>
        </w:rPr>
        <w:t xml:space="preserve">cinco días, </w:t>
      </w:r>
      <w:r>
        <w:rPr>
          <w:rFonts w:ascii="Times New Roman" w:hAnsi="Times New Roman"/>
          <w:szCs w:val="24"/>
        </w:rPr>
        <w:t>contados desde el siguiente al de la notificación, en el que se debe expresar la infracción en que haya incurrido la resolución. la interposición del recurso no tendrá efectos suspensivos respecto de la resolución recurrida (arts. 451 y 452 de la LEC).</w:t>
      </w:r>
    </w:p>
    <w:p w14:paraId="0D0EEC24" w14:textId="3B736331" w:rsidR="00F51323" w:rsidRDefault="00F51323" w:rsidP="00F51323">
      <w:pPr>
        <w:autoSpaceDE w:val="0"/>
        <w:autoSpaceDN w:val="0"/>
        <w:adjustRightInd w:val="0"/>
        <w:spacing w:line="240" w:lineRule="auto"/>
        <w:jc w:val="both"/>
        <w:rPr>
          <w:rFonts w:ascii="Times New Roman" w:hAnsi="Times New Roman"/>
          <w:szCs w:val="24"/>
        </w:rPr>
      </w:pPr>
    </w:p>
    <w:p w14:paraId="7FEC2EC3" w14:textId="71D63638" w:rsidR="00D31EA6" w:rsidRPr="00731ABF" w:rsidRDefault="006E79E5" w:rsidP="00D31EA6">
      <w:pPr>
        <w:autoSpaceDE w:val="0"/>
        <w:autoSpaceDN w:val="0"/>
        <w:adjustRightInd w:val="0"/>
        <w:spacing w:line="240" w:lineRule="auto"/>
        <w:jc w:val="both"/>
        <w:rPr>
          <w:rFonts w:ascii="Times New Roman" w:hAnsi="Times New Roman"/>
          <w:color w:val="FF0000"/>
        </w:rPr>
      </w:pPr>
      <w:r w:rsidRPr="4AF81120">
        <w:rPr>
          <w:rFonts w:ascii="Times New Roman" w:hAnsi="Times New Roman"/>
          <w:b/>
          <w:bCs/>
          <w:color w:val="FF0000"/>
        </w:rPr>
        <w:t>MODO DE IMPUGNACIÓN</w:t>
      </w:r>
      <w:r>
        <w:rPr>
          <w:rFonts w:ascii="Times New Roman" w:hAnsi="Times New Roman"/>
          <w:b/>
          <w:bCs/>
          <w:color w:val="FF0000"/>
        </w:rPr>
        <w:t xml:space="preserve"> O CÓMO RECURRIR</w:t>
      </w:r>
      <w:r w:rsidR="008C1951" w:rsidRPr="4CF1802D">
        <w:rPr>
          <w:rFonts w:ascii="Times New Roman" w:hAnsi="Times New Roman"/>
          <w:b/>
          <w:bCs/>
          <w:color w:val="FF0000"/>
        </w:rPr>
        <w:t xml:space="preserve">: </w:t>
      </w:r>
      <w:r w:rsidR="000600B2" w:rsidRPr="000600B2">
        <w:rPr>
          <w:rFonts w:ascii="Times New Roman" w:hAnsi="Times New Roman"/>
          <w:color w:val="FF0000"/>
        </w:rPr>
        <w:t xml:space="preserve">En caso de desacuerdo con esta </w:t>
      </w:r>
      <w:r w:rsidR="006F2DC6" w:rsidRPr="4CF1802D">
        <w:rPr>
          <w:rFonts w:ascii="Times New Roman" w:hAnsi="Times New Roman"/>
          <w:color w:val="FF0000"/>
        </w:rPr>
        <w:t xml:space="preserve">providencia, </w:t>
      </w:r>
      <w:r w:rsidR="005D7E74" w:rsidRPr="005D7E74">
        <w:rPr>
          <w:rFonts w:ascii="Times New Roman" w:hAnsi="Times New Roman"/>
          <w:color w:val="FF0000"/>
        </w:rPr>
        <w:t>se puede presentar un recurso (en este caso, llamado recurso de</w:t>
      </w:r>
      <w:r w:rsidR="005D7E74">
        <w:rPr>
          <w:rFonts w:ascii="Times New Roman" w:hAnsi="Times New Roman"/>
          <w:color w:val="FF0000"/>
        </w:rPr>
        <w:t xml:space="preserve"> </w:t>
      </w:r>
      <w:r w:rsidR="006F2DC6" w:rsidRPr="4CF1802D">
        <w:rPr>
          <w:rFonts w:ascii="Times New Roman" w:hAnsi="Times New Roman"/>
          <w:b/>
          <w:bCs/>
          <w:color w:val="FF0000"/>
        </w:rPr>
        <w:t>reposición</w:t>
      </w:r>
      <w:r w:rsidR="006F2DC6" w:rsidRPr="4CF1802D">
        <w:rPr>
          <w:rFonts w:ascii="Times New Roman" w:hAnsi="Times New Roman"/>
          <w:color w:val="FF0000"/>
        </w:rPr>
        <w:t>)</w:t>
      </w:r>
      <w:r w:rsidR="008C1951" w:rsidRPr="4CF1802D">
        <w:rPr>
          <w:rFonts w:ascii="Times New Roman" w:hAnsi="Times New Roman"/>
          <w:b/>
          <w:bCs/>
          <w:color w:val="FF0000"/>
        </w:rPr>
        <w:t xml:space="preserve"> </w:t>
      </w:r>
      <w:r w:rsidR="008C1951" w:rsidRPr="4CF1802D">
        <w:rPr>
          <w:rFonts w:ascii="Times New Roman" w:hAnsi="Times New Roman"/>
          <w:color w:val="FF0000"/>
        </w:rPr>
        <w:t>en el plazo de</w:t>
      </w:r>
      <w:r w:rsidR="008C1951" w:rsidRPr="00731ABF">
        <w:rPr>
          <w:rFonts w:ascii="Times New Roman" w:hAnsi="Times New Roman"/>
          <w:color w:val="FF0000"/>
        </w:rPr>
        <w:t xml:space="preserve"> cinco (5) </w:t>
      </w:r>
      <w:r w:rsidR="33763F18" w:rsidRPr="00731ABF">
        <w:rPr>
          <w:rFonts w:ascii="Times New Roman" w:hAnsi="Times New Roman"/>
          <w:color w:val="FF0000"/>
        </w:rPr>
        <w:t>días</w:t>
      </w:r>
      <w:r w:rsidR="00D31EA6" w:rsidRPr="00731ABF">
        <w:rPr>
          <w:rFonts w:ascii="Times New Roman" w:hAnsi="Times New Roman"/>
          <w:color w:val="FF0000"/>
        </w:rPr>
        <w:t xml:space="preserve"> hábiles</w:t>
      </w:r>
      <w:r w:rsidR="33763F18" w:rsidRPr="00731ABF">
        <w:rPr>
          <w:rFonts w:ascii="Times New Roman" w:hAnsi="Times New Roman"/>
          <w:color w:val="FF0000"/>
        </w:rPr>
        <w:t>,</w:t>
      </w:r>
      <w:r w:rsidR="00D31EA6" w:rsidRPr="00731ABF">
        <w:rPr>
          <w:rFonts w:ascii="Times New Roman" w:hAnsi="Times New Roman"/>
          <w:color w:val="FF0000"/>
        </w:rPr>
        <w:t xml:space="preserve"> que empezará a contar al día siguiente de la fecha en que se haya recibido la notificación de esta resolución. </w:t>
      </w:r>
    </w:p>
    <w:p w14:paraId="22CADF62" w14:textId="77777777" w:rsidR="00D31EA6" w:rsidRPr="00731ABF" w:rsidRDefault="00D31EA6" w:rsidP="00D31EA6">
      <w:pPr>
        <w:autoSpaceDE w:val="0"/>
        <w:autoSpaceDN w:val="0"/>
        <w:adjustRightInd w:val="0"/>
        <w:spacing w:line="240" w:lineRule="auto"/>
        <w:jc w:val="both"/>
        <w:rPr>
          <w:rFonts w:ascii="Times New Roman" w:hAnsi="Times New Roman"/>
          <w:color w:val="FF0000"/>
        </w:rPr>
      </w:pPr>
    </w:p>
    <w:p w14:paraId="0CA88E0E" w14:textId="77777777" w:rsidR="00ED1A23" w:rsidRPr="00731ABF" w:rsidRDefault="00D31EA6" w:rsidP="00D31EA6">
      <w:pPr>
        <w:autoSpaceDE w:val="0"/>
        <w:autoSpaceDN w:val="0"/>
        <w:adjustRightInd w:val="0"/>
        <w:spacing w:line="240" w:lineRule="auto"/>
        <w:jc w:val="both"/>
        <w:rPr>
          <w:rFonts w:ascii="Times New Roman" w:hAnsi="Times New Roman"/>
          <w:color w:val="FF0000"/>
        </w:rPr>
      </w:pPr>
      <w:r w:rsidRPr="00731ABF">
        <w:rPr>
          <w:rFonts w:ascii="Times New Roman" w:hAnsi="Times New Roman"/>
          <w:color w:val="FF0000"/>
        </w:rPr>
        <w:t>Este escrito deberá presentarse ante este juzgado e indicar que infracción, en su opinión, ha cometido esta resolución</w:t>
      </w:r>
      <w:r w:rsidR="00A352FF" w:rsidRPr="00731ABF">
        <w:rPr>
          <w:rFonts w:ascii="Times New Roman" w:hAnsi="Times New Roman"/>
          <w:color w:val="FF0000"/>
        </w:rPr>
        <w:t>.</w:t>
      </w:r>
      <w:r w:rsidR="00974B79" w:rsidRPr="00731ABF">
        <w:rPr>
          <w:rFonts w:ascii="Times New Roman" w:hAnsi="Times New Roman"/>
          <w:color w:val="FF0000"/>
        </w:rPr>
        <w:t xml:space="preserve"> </w:t>
      </w:r>
    </w:p>
    <w:p w14:paraId="767C0E86" w14:textId="77777777" w:rsidR="00ED1A23" w:rsidRDefault="00ED1A23" w:rsidP="00D31EA6">
      <w:pPr>
        <w:autoSpaceDE w:val="0"/>
        <w:autoSpaceDN w:val="0"/>
        <w:adjustRightInd w:val="0"/>
        <w:spacing w:line="240" w:lineRule="auto"/>
        <w:jc w:val="both"/>
        <w:rPr>
          <w:rFonts w:ascii="Times New Roman" w:hAnsi="Times New Roman"/>
          <w:color w:val="FF0000"/>
        </w:rPr>
      </w:pPr>
    </w:p>
    <w:p w14:paraId="6B125484" w14:textId="25AE7929" w:rsidR="00A352FF" w:rsidRPr="00A352FF" w:rsidRDefault="00A352FF" w:rsidP="00D31EA6">
      <w:pPr>
        <w:autoSpaceDE w:val="0"/>
        <w:autoSpaceDN w:val="0"/>
        <w:adjustRightInd w:val="0"/>
        <w:spacing w:line="240" w:lineRule="auto"/>
        <w:jc w:val="both"/>
        <w:rPr>
          <w:rFonts w:ascii="Times New Roman" w:hAnsi="Times New Roman"/>
          <w:color w:val="FF0000"/>
        </w:rPr>
      </w:pPr>
      <w:r w:rsidRPr="4CF1802D">
        <w:rPr>
          <w:rFonts w:ascii="Times New Roman" w:hAnsi="Times New Roman"/>
          <w:color w:val="FF0000"/>
        </w:rPr>
        <w:t>La presentación del recurso no suspenderá los efectos de est</w:t>
      </w:r>
      <w:r w:rsidR="00974B79" w:rsidRPr="4CF1802D">
        <w:rPr>
          <w:rFonts w:ascii="Times New Roman" w:hAnsi="Times New Roman"/>
          <w:color w:val="FF0000"/>
        </w:rPr>
        <w:t>a Providencia</w:t>
      </w:r>
      <w:r w:rsidRPr="4CF1802D">
        <w:rPr>
          <w:rFonts w:ascii="Times New Roman" w:hAnsi="Times New Roman"/>
          <w:color w:val="FF0000"/>
        </w:rPr>
        <w:t>, por tanto, todas las decisiones o actuaciones que se hayan resuelto seguirán su curso sin interrumpirse, y en ningún caso se podrá actuar en sentido contrario a lo que se haya resuelto (</w:t>
      </w:r>
      <w:r w:rsidR="00974B79" w:rsidRPr="4CF1802D">
        <w:rPr>
          <w:rFonts w:ascii="Times New Roman" w:hAnsi="Times New Roman"/>
          <w:color w:val="FF0000"/>
        </w:rPr>
        <w:t>arts. 451 y 452 de la Ley Enjuiciamiento Civil)</w:t>
      </w:r>
      <w:r w:rsidRPr="4CF1802D">
        <w:rPr>
          <w:rFonts w:ascii="Times New Roman" w:hAnsi="Times New Roman"/>
          <w:color w:val="FF0000"/>
        </w:rPr>
        <w:t>.</w:t>
      </w:r>
    </w:p>
    <w:p w14:paraId="54B114EF" w14:textId="77777777" w:rsidR="008C1951" w:rsidRDefault="008C1951" w:rsidP="00F51323">
      <w:pPr>
        <w:autoSpaceDE w:val="0"/>
        <w:autoSpaceDN w:val="0"/>
        <w:adjustRightInd w:val="0"/>
        <w:spacing w:line="240" w:lineRule="auto"/>
        <w:jc w:val="both"/>
        <w:rPr>
          <w:rFonts w:ascii="Times New Roman" w:hAnsi="Times New Roman"/>
          <w:szCs w:val="24"/>
        </w:rPr>
      </w:pPr>
    </w:p>
    <w:p w14:paraId="0D0EEC25" w14:textId="0C1A64D3"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Conforme a la D.A: Decimoquinta de la L.O.P.J., para la admisión del recurso se deberá acreditar haber constituido, en la cuenta de depósitos y consignaciones de este órgano, un depósito de </w:t>
      </w:r>
      <w:r>
        <w:rPr>
          <w:rFonts w:ascii="Times New Roman" w:hAnsi="Times New Roman"/>
          <w:b/>
          <w:bCs/>
          <w:szCs w:val="24"/>
        </w:rPr>
        <w:t>25 euros</w:t>
      </w:r>
      <w:r>
        <w:rPr>
          <w:rFonts w:ascii="Times New Roman" w:hAnsi="Times New Roman"/>
          <w:szCs w:val="24"/>
        </w:rPr>
        <w:t xml:space="preserve">, salvo que el recurrente sea: beneficiario de Justicia gratuita, el Ministerio Fiscal, el Estado, Comunidad Autónoma, entidad local u organismo autónomo dependiente. </w:t>
      </w:r>
    </w:p>
    <w:p w14:paraId="6B9A9A49" w14:textId="77777777" w:rsidR="008C1951" w:rsidRDefault="008C1951" w:rsidP="00F51323">
      <w:pPr>
        <w:autoSpaceDE w:val="0"/>
        <w:autoSpaceDN w:val="0"/>
        <w:adjustRightInd w:val="0"/>
        <w:spacing w:line="240" w:lineRule="auto"/>
        <w:jc w:val="both"/>
        <w:rPr>
          <w:rFonts w:ascii="Times New Roman" w:hAnsi="Times New Roman"/>
          <w:szCs w:val="24"/>
        </w:rPr>
      </w:pPr>
    </w:p>
    <w:p w14:paraId="2F849379" w14:textId="2772B589" w:rsidR="008C1951" w:rsidRPr="008C1951" w:rsidRDefault="008C1951" w:rsidP="3B098EB3">
      <w:pPr>
        <w:autoSpaceDE w:val="0"/>
        <w:autoSpaceDN w:val="0"/>
        <w:adjustRightInd w:val="0"/>
        <w:spacing w:line="240" w:lineRule="auto"/>
        <w:jc w:val="both"/>
        <w:rPr>
          <w:rFonts w:ascii="Times New Roman" w:hAnsi="Times New Roman"/>
          <w:color w:val="FF0000"/>
        </w:rPr>
      </w:pPr>
      <w:r w:rsidRPr="3B098EB3">
        <w:rPr>
          <w:rFonts w:ascii="Times New Roman" w:hAnsi="Times New Roman"/>
          <w:color w:val="FF0000"/>
        </w:rPr>
        <w:t>Conforme a la D</w:t>
      </w:r>
      <w:r w:rsidR="0C9688C2" w:rsidRPr="3B098EB3">
        <w:rPr>
          <w:rFonts w:ascii="Times New Roman" w:hAnsi="Times New Roman"/>
          <w:color w:val="FF0000"/>
        </w:rPr>
        <w:t>isposición Adicional</w:t>
      </w:r>
      <w:r w:rsidRPr="3B098EB3">
        <w:rPr>
          <w:rFonts w:ascii="Times New Roman" w:hAnsi="Times New Roman"/>
          <w:color w:val="FF0000"/>
        </w:rPr>
        <w:t xml:space="preserve"> Decimoquinta de la L</w:t>
      </w:r>
      <w:r w:rsidR="2452D752" w:rsidRPr="3B098EB3">
        <w:rPr>
          <w:rFonts w:ascii="Times New Roman" w:hAnsi="Times New Roman"/>
          <w:color w:val="FF0000"/>
        </w:rPr>
        <w:t xml:space="preserve">ey </w:t>
      </w:r>
      <w:r w:rsidRPr="3B098EB3">
        <w:rPr>
          <w:rFonts w:ascii="Times New Roman" w:hAnsi="Times New Roman"/>
          <w:color w:val="FF0000"/>
        </w:rPr>
        <w:t>O</w:t>
      </w:r>
      <w:r w:rsidR="03BF61BF" w:rsidRPr="3B098EB3">
        <w:rPr>
          <w:rFonts w:ascii="Times New Roman" w:hAnsi="Times New Roman"/>
          <w:color w:val="FF0000"/>
        </w:rPr>
        <w:t>rgánica del Poder Judicial</w:t>
      </w:r>
      <w:r w:rsidRPr="3B098EB3">
        <w:rPr>
          <w:rFonts w:ascii="Times New Roman" w:hAnsi="Times New Roman"/>
          <w:color w:val="FF0000"/>
        </w:rPr>
        <w:t xml:space="preserve">, para la admisión del recurso se deberá acreditar haber constituido, en la cuenta de depósitos y consignaciones de este órgano, un depósito de </w:t>
      </w:r>
      <w:r w:rsidRPr="3B098EB3">
        <w:rPr>
          <w:rFonts w:ascii="Times New Roman" w:hAnsi="Times New Roman"/>
          <w:b/>
          <w:bCs/>
          <w:color w:val="FF0000"/>
        </w:rPr>
        <w:t>25 euros</w:t>
      </w:r>
      <w:r w:rsidRPr="3B098EB3">
        <w:rPr>
          <w:rFonts w:ascii="Times New Roman" w:hAnsi="Times New Roman"/>
          <w:color w:val="FF0000"/>
        </w:rPr>
        <w:t xml:space="preserve">, salvo que el recurrente sea: beneficiario de Justicia gratuita, el Ministerio Fiscal, el Estado, Comunidad Autónoma, entidad local u organismo autónomo dependiente. </w:t>
      </w:r>
    </w:p>
    <w:p w14:paraId="0D0EEC26"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27"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El depósito deberá constituirse ingresando la citada cantidad en la cuenta de este expediente con número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Órgano Judicial</w:t>
      </w:r>
      <w:r>
        <w:rPr>
          <w:rFonts w:ascii="Times New Roman" w:hAnsi="Times New Roman"/>
          <w:szCs w:val="24"/>
        </w:rPr>
        <w:fldChar w:fldCharType="end"/>
      </w:r>
      <w:r>
        <w:rPr>
          <w:rFonts w:ascii="Times New Roman" w:hAnsi="Times New Roman"/>
          <w:szCs w:val="24"/>
        </w:rPr>
        <w:t xml:space="preserve">, de la entidad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Órgano Judicial</w:t>
      </w:r>
      <w:r>
        <w:rPr>
          <w:rFonts w:ascii="Times New Roman" w:hAnsi="Times New Roman"/>
          <w:szCs w:val="24"/>
        </w:rPr>
        <w:fldChar w:fldCharType="end"/>
      </w:r>
      <w:r>
        <w:rPr>
          <w:rFonts w:ascii="Times New Roman" w:hAnsi="Times New Roman"/>
          <w:szCs w:val="24"/>
        </w:rPr>
        <w:t>, indicando, en el campo "concepto", la indicación "Recurso" seguida del  código "00 Civil-Reposición". Si el ingreso se hace mediante transferencia bancaria deberá incluir, tras la cuenta referida, separados por un espacio, la indicación "recurso" seguida del código "00 Civil-Reposición".</w:t>
      </w:r>
    </w:p>
    <w:p w14:paraId="0D0EEC28" w14:textId="0710FF10" w:rsidR="00F51323" w:rsidRDefault="00F51323" w:rsidP="00F51323">
      <w:pPr>
        <w:autoSpaceDE w:val="0"/>
        <w:autoSpaceDN w:val="0"/>
        <w:adjustRightInd w:val="0"/>
        <w:spacing w:line="240" w:lineRule="auto"/>
        <w:jc w:val="both"/>
        <w:rPr>
          <w:rFonts w:ascii="Times New Roman" w:hAnsi="Times New Roman"/>
          <w:szCs w:val="24"/>
        </w:rPr>
      </w:pPr>
    </w:p>
    <w:p w14:paraId="793E7910" w14:textId="744E6BDA" w:rsidR="008C1951" w:rsidRPr="008C1951" w:rsidRDefault="008C1951" w:rsidP="008C1951">
      <w:pPr>
        <w:autoSpaceDE w:val="0"/>
        <w:autoSpaceDN w:val="0"/>
        <w:adjustRightInd w:val="0"/>
        <w:spacing w:line="240" w:lineRule="auto"/>
        <w:jc w:val="both"/>
        <w:rPr>
          <w:rFonts w:ascii="Times New Roman" w:hAnsi="Times New Roman"/>
          <w:color w:val="FF0000"/>
          <w:szCs w:val="24"/>
        </w:rPr>
      </w:pPr>
      <w:r w:rsidRPr="008C1951">
        <w:rPr>
          <w:rFonts w:ascii="Times New Roman" w:hAnsi="Times New Roman"/>
          <w:color w:val="FF0000"/>
          <w:szCs w:val="24"/>
        </w:rPr>
        <w:t xml:space="preserve">El depósito deberá constituirse ingresando la citada cantidad en la cuenta de este expediente con número </w:t>
      </w:r>
      <w:r w:rsidRPr="008C1951">
        <w:rPr>
          <w:rFonts w:ascii="Times New Roman" w:hAnsi="Times New Roman"/>
          <w:color w:val="FF0000"/>
          <w:szCs w:val="24"/>
        </w:rPr>
        <w:fldChar w:fldCharType="begin" w:fldLock="1"/>
      </w:r>
      <w:r w:rsidRPr="008C1951">
        <w:rPr>
          <w:rFonts w:ascii="Times New Roman" w:hAnsi="Times New Roman"/>
          <w:color w:val="FF0000"/>
          <w:szCs w:val="24"/>
        </w:rPr>
        <w:instrText xml:space="preserve"> COMMENTS  \* MERGEFORMAT </w:instrText>
      </w:r>
      <w:r w:rsidRPr="008C1951">
        <w:rPr>
          <w:rFonts w:ascii="Times New Roman" w:hAnsi="Times New Roman"/>
          <w:color w:val="FF0000"/>
          <w:szCs w:val="24"/>
        </w:rPr>
        <w:fldChar w:fldCharType="separate"/>
      </w:r>
      <w:r w:rsidRPr="008C1951">
        <w:rPr>
          <w:rFonts w:ascii="Times New Roman" w:hAnsi="Times New Roman"/>
          <w:color w:val="FF0000"/>
          <w:szCs w:val="24"/>
        </w:rPr>
        <w:t>Datos de Órgano Judicial</w:t>
      </w:r>
      <w:r w:rsidRPr="008C1951">
        <w:rPr>
          <w:rFonts w:ascii="Times New Roman" w:hAnsi="Times New Roman"/>
          <w:color w:val="FF0000"/>
          <w:szCs w:val="24"/>
        </w:rPr>
        <w:fldChar w:fldCharType="end"/>
      </w:r>
      <w:r w:rsidRPr="008C1951">
        <w:rPr>
          <w:rFonts w:ascii="Times New Roman" w:hAnsi="Times New Roman"/>
          <w:color w:val="FF0000"/>
          <w:szCs w:val="24"/>
        </w:rPr>
        <w:t xml:space="preserve">, de la entidad  </w:t>
      </w:r>
      <w:r w:rsidRPr="008C1951">
        <w:rPr>
          <w:rFonts w:ascii="Times New Roman" w:hAnsi="Times New Roman"/>
          <w:color w:val="FF0000"/>
          <w:szCs w:val="24"/>
        </w:rPr>
        <w:fldChar w:fldCharType="begin" w:fldLock="1"/>
      </w:r>
      <w:r w:rsidRPr="008C1951">
        <w:rPr>
          <w:rFonts w:ascii="Times New Roman" w:hAnsi="Times New Roman"/>
          <w:color w:val="FF0000"/>
          <w:szCs w:val="24"/>
        </w:rPr>
        <w:instrText xml:space="preserve"> COMMENTS  \* MERGEFORMAT </w:instrText>
      </w:r>
      <w:r w:rsidRPr="008C1951">
        <w:rPr>
          <w:rFonts w:ascii="Times New Roman" w:hAnsi="Times New Roman"/>
          <w:color w:val="FF0000"/>
          <w:szCs w:val="24"/>
        </w:rPr>
        <w:fldChar w:fldCharType="separate"/>
      </w:r>
      <w:r w:rsidRPr="008C1951">
        <w:rPr>
          <w:rFonts w:ascii="Times New Roman" w:hAnsi="Times New Roman"/>
          <w:color w:val="FF0000"/>
          <w:szCs w:val="24"/>
        </w:rPr>
        <w:t>Datos de Órgano Judicial</w:t>
      </w:r>
      <w:r w:rsidRPr="008C1951">
        <w:rPr>
          <w:rFonts w:ascii="Times New Roman" w:hAnsi="Times New Roman"/>
          <w:color w:val="FF0000"/>
          <w:szCs w:val="24"/>
        </w:rPr>
        <w:fldChar w:fldCharType="end"/>
      </w:r>
      <w:r w:rsidRPr="008C1951">
        <w:rPr>
          <w:rFonts w:ascii="Times New Roman" w:hAnsi="Times New Roman"/>
          <w:color w:val="FF0000"/>
          <w:szCs w:val="24"/>
        </w:rPr>
        <w:t xml:space="preserve">, indicando, en el campo "concepto", la indicación "Recurso" seguida </w:t>
      </w:r>
      <w:r w:rsidR="0079717D" w:rsidRPr="008C1951">
        <w:rPr>
          <w:rFonts w:ascii="Times New Roman" w:hAnsi="Times New Roman"/>
          <w:color w:val="FF0000"/>
          <w:szCs w:val="24"/>
        </w:rPr>
        <w:t>del código</w:t>
      </w:r>
      <w:r w:rsidRPr="008C1951">
        <w:rPr>
          <w:rFonts w:ascii="Times New Roman" w:hAnsi="Times New Roman"/>
          <w:color w:val="FF0000"/>
          <w:szCs w:val="24"/>
        </w:rPr>
        <w:t xml:space="preserve"> "00 Civil-Reposición".</w:t>
      </w:r>
    </w:p>
    <w:p w14:paraId="4D9C4345" w14:textId="77777777" w:rsidR="008C1951" w:rsidRPr="008C1951" w:rsidRDefault="008C1951" w:rsidP="008C1951">
      <w:pPr>
        <w:autoSpaceDE w:val="0"/>
        <w:autoSpaceDN w:val="0"/>
        <w:adjustRightInd w:val="0"/>
        <w:spacing w:line="240" w:lineRule="auto"/>
        <w:jc w:val="both"/>
        <w:rPr>
          <w:rFonts w:ascii="Times New Roman" w:hAnsi="Times New Roman"/>
          <w:color w:val="FF0000"/>
          <w:szCs w:val="24"/>
        </w:rPr>
      </w:pPr>
    </w:p>
    <w:p w14:paraId="07C84A57" w14:textId="6CB74343" w:rsidR="008C1951" w:rsidRPr="008C1951" w:rsidRDefault="008C1951" w:rsidP="008C1951">
      <w:pPr>
        <w:autoSpaceDE w:val="0"/>
        <w:autoSpaceDN w:val="0"/>
        <w:adjustRightInd w:val="0"/>
        <w:spacing w:line="240" w:lineRule="auto"/>
        <w:jc w:val="both"/>
        <w:rPr>
          <w:rFonts w:ascii="Times New Roman" w:hAnsi="Times New Roman"/>
          <w:color w:val="FF0000"/>
          <w:szCs w:val="24"/>
        </w:rPr>
      </w:pPr>
      <w:r w:rsidRPr="008C1951">
        <w:rPr>
          <w:rFonts w:ascii="Times New Roman" w:hAnsi="Times New Roman"/>
          <w:color w:val="FF0000"/>
          <w:szCs w:val="24"/>
        </w:rPr>
        <w:t xml:space="preserve"> Si el ingreso se hace mediante </w:t>
      </w:r>
      <w:r w:rsidRPr="00094BB0">
        <w:rPr>
          <w:rFonts w:ascii="Times New Roman" w:hAnsi="Times New Roman"/>
          <w:color w:val="FF0000"/>
          <w:szCs w:val="24"/>
          <w:u w:val="single"/>
        </w:rPr>
        <w:t>transferencia bancaria</w:t>
      </w:r>
      <w:r w:rsidRPr="008C1951">
        <w:rPr>
          <w:rFonts w:ascii="Times New Roman" w:hAnsi="Times New Roman"/>
          <w:color w:val="FF0000"/>
          <w:szCs w:val="24"/>
        </w:rPr>
        <w:t xml:space="preserve"> deberá incluir, tras la cuenta referida, separados por un espacio, la indicación "recurso" seguida del código "00 Civil-Reposición".</w:t>
      </w:r>
    </w:p>
    <w:p w14:paraId="3215C235" w14:textId="77777777" w:rsidR="008C1951" w:rsidRDefault="008C1951" w:rsidP="00F51323">
      <w:pPr>
        <w:autoSpaceDE w:val="0"/>
        <w:autoSpaceDN w:val="0"/>
        <w:adjustRightInd w:val="0"/>
        <w:spacing w:line="240" w:lineRule="auto"/>
        <w:jc w:val="both"/>
        <w:rPr>
          <w:rFonts w:ascii="Times New Roman" w:hAnsi="Times New Roman"/>
          <w:szCs w:val="24"/>
        </w:rPr>
      </w:pPr>
    </w:p>
    <w:p w14:paraId="0D0EEC29"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En el caso de que deba realizar otros pagos en la misma cuenta, deberá verificar un ingreso por cada concepto, incluso si obedecen a otros recursos de la misma o distinta clase indicando, en </w:t>
      </w:r>
      <w:r>
        <w:rPr>
          <w:rFonts w:ascii="Times New Roman" w:hAnsi="Times New Roman"/>
          <w:szCs w:val="24"/>
        </w:rPr>
        <w:lastRenderedPageBreak/>
        <w:t>este caso, en el campo observaciones, la fecha de la resolución recurrida con el formato DD/MM/AAAA.</w:t>
      </w:r>
    </w:p>
    <w:p w14:paraId="0D0EEC2A" w14:textId="0FC775DC" w:rsidR="00F51323" w:rsidRDefault="00F51323" w:rsidP="00F51323">
      <w:pPr>
        <w:autoSpaceDE w:val="0"/>
        <w:autoSpaceDN w:val="0"/>
        <w:adjustRightInd w:val="0"/>
        <w:spacing w:line="240" w:lineRule="auto"/>
        <w:jc w:val="both"/>
        <w:rPr>
          <w:rFonts w:ascii="Times New Roman" w:hAnsi="Times New Roman"/>
          <w:szCs w:val="24"/>
        </w:rPr>
      </w:pPr>
    </w:p>
    <w:p w14:paraId="32F14CA4" w14:textId="6E15FA6E" w:rsidR="00094BB0" w:rsidRDefault="00094BB0" w:rsidP="00094BB0">
      <w:pPr>
        <w:autoSpaceDE w:val="0"/>
        <w:autoSpaceDN w:val="0"/>
        <w:adjustRightInd w:val="0"/>
        <w:spacing w:line="240" w:lineRule="auto"/>
        <w:jc w:val="both"/>
        <w:rPr>
          <w:rFonts w:ascii="Times New Roman" w:hAnsi="Times New Roman"/>
          <w:color w:val="FF0000"/>
          <w:szCs w:val="24"/>
        </w:rPr>
      </w:pPr>
      <w:r w:rsidRPr="00094BB0">
        <w:rPr>
          <w:rFonts w:ascii="Times New Roman" w:hAnsi="Times New Roman"/>
          <w:color w:val="FF0000"/>
          <w:szCs w:val="24"/>
        </w:rPr>
        <w:t xml:space="preserve">En el caso de que deba realizar otros pagos en la misma cuenta, deberá verificar </w:t>
      </w:r>
      <w:r w:rsidRPr="00094BB0">
        <w:rPr>
          <w:rFonts w:ascii="Times New Roman" w:hAnsi="Times New Roman"/>
          <w:color w:val="FF0000"/>
          <w:szCs w:val="24"/>
          <w:u w:val="single"/>
        </w:rPr>
        <w:t>un ingreso por cada concepto</w:t>
      </w:r>
      <w:r w:rsidRPr="00094BB0">
        <w:rPr>
          <w:rFonts w:ascii="Times New Roman" w:hAnsi="Times New Roman"/>
          <w:color w:val="FF0000"/>
          <w:szCs w:val="24"/>
        </w:rPr>
        <w:t>, incluso si obedecen a otros recursos de la misma o distinta clase indicando, en este caso, en el campo observaciones, la fecha de la resolución recurrida con el formato DD/MM/AAAA.</w:t>
      </w:r>
    </w:p>
    <w:p w14:paraId="5C353968" w14:textId="00E836E8" w:rsidR="00094BB0" w:rsidRDefault="00094BB0" w:rsidP="00094BB0">
      <w:pPr>
        <w:autoSpaceDE w:val="0"/>
        <w:autoSpaceDN w:val="0"/>
        <w:adjustRightInd w:val="0"/>
        <w:spacing w:line="240" w:lineRule="auto"/>
        <w:jc w:val="both"/>
        <w:rPr>
          <w:rFonts w:ascii="Times New Roman" w:hAnsi="Times New Roman"/>
          <w:color w:val="FF0000"/>
          <w:szCs w:val="24"/>
        </w:rPr>
      </w:pPr>
    </w:p>
    <w:p w14:paraId="678F19E0" w14:textId="316F9D13" w:rsidR="00094BB0" w:rsidRPr="00094BB0" w:rsidRDefault="00094BB0" w:rsidP="00094BB0">
      <w:pPr>
        <w:autoSpaceDE w:val="0"/>
        <w:autoSpaceDN w:val="0"/>
        <w:adjustRightInd w:val="0"/>
        <w:spacing w:line="240" w:lineRule="auto"/>
        <w:jc w:val="both"/>
        <w:rPr>
          <w:rFonts w:ascii="Times New Roman" w:hAnsi="Times New Roman"/>
          <w:color w:val="FF0000"/>
          <w:szCs w:val="24"/>
        </w:rPr>
      </w:pPr>
      <w:r w:rsidRPr="00094BB0">
        <w:rPr>
          <w:rFonts w:ascii="Times New Roman" w:hAnsi="Times New Roman"/>
          <w:color w:val="FF0000"/>
          <w:szCs w:val="24"/>
        </w:rPr>
        <w:t>Existe información adicional disponible sobre el modo de ingreso y depósito en la sede electrónica del Ministerio de Justicia, a la que se puede acceder desde la dirección web https://www.mjusticia.gob.es/es/ciudadania/tramites/gestiones-personales/cuentas-depositos</w:t>
      </w:r>
      <w:r>
        <w:rPr>
          <w:rFonts w:ascii="Times New Roman" w:hAnsi="Times New Roman"/>
          <w:color w:val="FF0000"/>
          <w:szCs w:val="24"/>
        </w:rPr>
        <w:t>.</w:t>
      </w:r>
    </w:p>
    <w:p w14:paraId="7201323D" w14:textId="77777777" w:rsidR="00094BB0" w:rsidRDefault="00094BB0" w:rsidP="00F51323">
      <w:pPr>
        <w:autoSpaceDE w:val="0"/>
        <w:autoSpaceDN w:val="0"/>
        <w:adjustRightInd w:val="0"/>
        <w:spacing w:line="240" w:lineRule="auto"/>
        <w:jc w:val="both"/>
        <w:rPr>
          <w:rFonts w:ascii="Times New Roman" w:hAnsi="Times New Roman"/>
          <w:szCs w:val="24"/>
        </w:rPr>
      </w:pPr>
    </w:p>
    <w:p w14:paraId="0D0EEC2B" w14:textId="77777777" w:rsidR="00F51323" w:rsidRDefault="00F51323" w:rsidP="00F51323">
      <w:pPr>
        <w:autoSpaceDE w:val="0"/>
        <w:autoSpaceDN w:val="0"/>
        <w:adjustRightInd w:val="0"/>
        <w:spacing w:line="240" w:lineRule="auto"/>
        <w:jc w:val="both"/>
        <w:rPr>
          <w:rFonts w:ascii="Times New Roman" w:hAnsi="Times New Roman"/>
          <w:szCs w:val="24"/>
        </w:rPr>
      </w:pPr>
      <w:r>
        <w:rPr>
          <w:rFonts w:ascii="Times New Roman" w:hAnsi="Times New Roman"/>
          <w:szCs w:val="24"/>
        </w:rPr>
        <w:t>Así lo acuerda y firma SSª. Doy fe.</w:t>
      </w:r>
    </w:p>
    <w:p w14:paraId="0D0EEC2C" w14:textId="77777777" w:rsidR="00F51323" w:rsidRDefault="00F51323" w:rsidP="00F51323">
      <w:pPr>
        <w:autoSpaceDE w:val="0"/>
        <w:autoSpaceDN w:val="0"/>
        <w:adjustRightInd w:val="0"/>
        <w:spacing w:line="240" w:lineRule="auto"/>
        <w:jc w:val="both"/>
        <w:rPr>
          <w:rFonts w:ascii="Times New Roman" w:hAnsi="Times New Roman"/>
          <w:szCs w:val="24"/>
        </w:rPr>
      </w:pPr>
    </w:p>
    <w:p w14:paraId="3E561864" w14:textId="6E209BA4" w:rsidR="00651950" w:rsidRPr="00651950" w:rsidRDefault="00651950" w:rsidP="00651950">
      <w:pPr>
        <w:autoSpaceDE w:val="0"/>
        <w:autoSpaceDN w:val="0"/>
        <w:adjustRightInd w:val="0"/>
        <w:spacing w:line="240" w:lineRule="auto"/>
        <w:jc w:val="both"/>
        <w:rPr>
          <w:rFonts w:ascii="Times New Roman" w:hAnsi="Times New Roman"/>
          <w:color w:val="FF0000"/>
          <w:szCs w:val="24"/>
        </w:rPr>
      </w:pPr>
      <w:r w:rsidRPr="00651950">
        <w:rPr>
          <w:rFonts w:ascii="Times New Roman" w:hAnsi="Times New Roman"/>
          <w:color w:val="FF0000"/>
          <w:szCs w:val="24"/>
        </w:rPr>
        <w:t>Lo acuerda y firma el/la Juez/a. Doy fe.</w:t>
      </w:r>
    </w:p>
    <w:p w14:paraId="0D0EEC2D"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2E" w14:textId="77777777" w:rsidR="00F51323" w:rsidRDefault="00F51323" w:rsidP="00F51323">
      <w:pPr>
        <w:autoSpaceDE w:val="0"/>
        <w:autoSpaceDN w:val="0"/>
        <w:adjustRightInd w:val="0"/>
        <w:spacing w:line="240" w:lineRule="auto"/>
        <w:jc w:val="center"/>
        <w:rPr>
          <w:rFonts w:ascii="Times New Roman" w:hAnsi="Times New Roman"/>
          <w:sz w:val="20"/>
        </w:rPr>
      </w:pPr>
      <w:r>
        <w:rPr>
          <w:rFonts w:ascii="Times New Roman" w:hAnsi="Times New Roman"/>
          <w:b/>
          <w:bCs/>
          <w:sz w:val="20"/>
        </w:rPr>
        <w:t xml:space="preserve">EL/LA </w:t>
      </w:r>
      <w:r>
        <w:rPr>
          <w:rFonts w:ascii="Times New Roman" w:hAnsi="Times New Roman"/>
          <w:sz w:val="20"/>
        </w:rPr>
        <w:fldChar w:fldCharType="begin" w:fldLock="1"/>
      </w:r>
      <w:r>
        <w:rPr>
          <w:rFonts w:ascii="Times New Roman" w:hAnsi="Times New Roman"/>
          <w:sz w:val="20"/>
        </w:rPr>
        <w:instrText xml:space="preserve"> COMMENTS  \* MERGEFORMAT </w:instrText>
      </w:r>
      <w:r>
        <w:rPr>
          <w:rFonts w:ascii="Times New Roman" w:hAnsi="Times New Roman"/>
          <w:sz w:val="20"/>
        </w:rPr>
        <w:fldChar w:fldCharType="separate"/>
      </w:r>
      <w:r>
        <w:rPr>
          <w:rFonts w:ascii="Times New Roman" w:hAnsi="Times New Roman"/>
          <w:b/>
          <w:bCs/>
          <w:sz w:val="20"/>
        </w:rPr>
        <w:t>Datos de Magistrado / Juez / Secretario</w:t>
      </w:r>
      <w:r>
        <w:rPr>
          <w:rFonts w:ascii="Times New Roman" w:hAnsi="Times New Roman"/>
          <w:sz w:val="20"/>
        </w:rPr>
        <w:fldChar w:fldCharType="end"/>
      </w:r>
      <w:r>
        <w:rPr>
          <w:rFonts w:ascii="Times New Roman" w:hAnsi="Times New Roman"/>
          <w:b/>
          <w:bCs/>
          <w:sz w:val="20"/>
        </w:rPr>
        <w:t xml:space="preserve">      EL/LA LETRADO DE LA ADMINISTRACIÓN DE JUSTICIA</w:t>
      </w:r>
    </w:p>
    <w:p w14:paraId="0D0EEC2F" w14:textId="77777777" w:rsidR="00F51323" w:rsidRDefault="00F51323" w:rsidP="00F51323">
      <w:pPr>
        <w:autoSpaceDE w:val="0"/>
        <w:autoSpaceDN w:val="0"/>
        <w:adjustRightInd w:val="0"/>
        <w:spacing w:line="240" w:lineRule="auto"/>
        <w:jc w:val="both"/>
        <w:rPr>
          <w:rFonts w:ascii="Times New Roman" w:hAnsi="Times New Roman"/>
          <w:sz w:val="20"/>
        </w:rPr>
      </w:pPr>
    </w:p>
    <w:p w14:paraId="0D0EEC30"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31"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32" w14:textId="77777777" w:rsidR="00F51323" w:rsidRDefault="00F51323" w:rsidP="00F51323">
      <w:pPr>
        <w:autoSpaceDE w:val="0"/>
        <w:autoSpaceDN w:val="0"/>
        <w:adjustRightInd w:val="0"/>
        <w:spacing w:line="240" w:lineRule="auto"/>
        <w:jc w:val="both"/>
        <w:rPr>
          <w:rFonts w:ascii="Times New Roman" w:hAnsi="Times New Roman"/>
          <w:szCs w:val="24"/>
        </w:rPr>
      </w:pPr>
    </w:p>
    <w:p w14:paraId="0D0EEC33"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La difusión del texto de esta resolución a partes no interesadas en el proceso en el que ha sido dictada sólo podrá llevarse a cabo previa disociación de los datos de carácter personal que los mismos contuvieran y con pleno respeto al derecho a la intimidad, a los derechos de las personas que requieran un especial deber de tutelar o a la garantía del anonimato de las víctimas o perjudicados, cuando proceda.</w:t>
      </w:r>
    </w:p>
    <w:p w14:paraId="0D0EEC34" w14:textId="77777777" w:rsidR="00F51323" w:rsidRDefault="00F51323" w:rsidP="00F51323">
      <w:pPr>
        <w:autoSpaceDE w:val="0"/>
        <w:autoSpaceDN w:val="0"/>
        <w:adjustRightInd w:val="0"/>
        <w:spacing w:line="240" w:lineRule="auto"/>
        <w:jc w:val="both"/>
        <w:rPr>
          <w:rFonts w:ascii="Times New Roman" w:hAnsi="Times New Roman"/>
          <w:sz w:val="16"/>
          <w:szCs w:val="16"/>
        </w:rPr>
      </w:pPr>
    </w:p>
    <w:p w14:paraId="0D0EEC35" w14:textId="77777777" w:rsidR="00F51323" w:rsidRDefault="00F51323" w:rsidP="00F5132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Los datos personales incluidos en esta resolución no podrán ser cedidos, ni comunicados con fines contrarios a las leyes.</w:t>
      </w:r>
    </w:p>
    <w:p w14:paraId="0D0EEC36" w14:textId="77777777" w:rsidR="00F51323" w:rsidRDefault="00F51323" w:rsidP="00F51323">
      <w:pPr>
        <w:autoSpaceDE w:val="0"/>
        <w:autoSpaceDN w:val="0"/>
        <w:adjustRightInd w:val="0"/>
        <w:spacing w:line="240" w:lineRule="auto"/>
        <w:jc w:val="both"/>
        <w:rPr>
          <w:rFonts w:ascii="Times New Roman" w:hAnsi="Times New Roman"/>
          <w:sz w:val="16"/>
          <w:szCs w:val="16"/>
        </w:rPr>
      </w:pPr>
    </w:p>
    <w:p w14:paraId="0D0EEC37" w14:textId="77777777" w:rsidR="00F51323" w:rsidRDefault="00F51323" w:rsidP="00F51323">
      <w:pPr>
        <w:autoSpaceDE w:val="0"/>
        <w:autoSpaceDN w:val="0"/>
        <w:adjustRightInd w:val="0"/>
        <w:spacing w:line="240" w:lineRule="auto"/>
        <w:jc w:val="both"/>
        <w:rPr>
          <w:rFonts w:ascii="Times New Roman" w:hAnsi="Times New Roman"/>
          <w:sz w:val="16"/>
          <w:szCs w:val="16"/>
        </w:rPr>
      </w:pPr>
    </w:p>
    <w:sectPr w:rsidR="00F51323">
      <w:headerReference w:type="even" r:id="rId9"/>
      <w:headerReference w:type="default" r:id="rId10"/>
      <w:footerReference w:type="even" r:id="rId11"/>
      <w:footerReference w:type="default" r:id="rId12"/>
      <w:headerReference w:type="first" r:id="rId13"/>
      <w:footerReference w:type="first" r:id="rId14"/>
      <w:pgSz w:w="11907" w:h="16839" w:code="9"/>
      <w:pgMar w:top="1134"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E0AA" w14:textId="77777777" w:rsidR="0075163B" w:rsidRDefault="0075163B">
      <w:r>
        <w:separator/>
      </w:r>
    </w:p>
  </w:endnote>
  <w:endnote w:type="continuationSeparator" w:id="0">
    <w:p w14:paraId="321EB49C" w14:textId="77777777" w:rsidR="0075163B" w:rsidRDefault="0075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EC3D" w14:textId="77777777" w:rsidR="00F51323" w:rsidRDefault="00F51323" w:rsidP="00975489">
    <w:pPr>
      <w:pStyle w:val="Piedepgina"/>
      <w:framePr w:wrap="around"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0D0EEC3E" w14:textId="77777777" w:rsidR="00F51323" w:rsidRDefault="00F513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EC3F" w14:textId="0BE04DF7" w:rsidR="00F51323" w:rsidRDefault="004300BC" w:rsidP="00975489">
    <w:pPr>
      <w:pStyle w:val="Piedepgina"/>
      <w:framePr w:wrap="around" w:vAnchor="text" w:hAnchor="margin" w:xAlign="center" w:y="1"/>
      <w:rPr>
        <w:rStyle w:val="Nmerodepgina"/>
      </w:rPr>
    </w:pPr>
    <w:r>
      <w:rPr>
        <w:rFonts w:cs="Courier New"/>
        <w:noProof/>
        <w:sz w:val="18"/>
      </w:rPr>
      <w:drawing>
        <wp:anchor distT="0" distB="0" distL="114300" distR="114300" simplePos="0" relativeHeight="251659264" behindDoc="0" locked="1" layoutInCell="1" allowOverlap="1" wp14:anchorId="0D0EEC42" wp14:editId="58749761">
          <wp:simplePos x="0" y="0"/>
          <wp:positionH relativeFrom="page">
            <wp:posOffset>143510</wp:posOffset>
          </wp:positionH>
          <wp:positionV relativeFrom="page">
            <wp:posOffset>359410</wp:posOffset>
          </wp:positionV>
          <wp:extent cx="1017270" cy="97809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9780905"/>
                  </a:xfrm>
                  <a:prstGeom prst="rect">
                    <a:avLst/>
                  </a:prstGeom>
                  <a:noFill/>
                </pic:spPr>
              </pic:pic>
            </a:graphicData>
          </a:graphic>
          <wp14:sizeRelH relativeFrom="page">
            <wp14:pctWidth>0</wp14:pctWidth>
          </wp14:sizeRelH>
          <wp14:sizeRelV relativeFrom="page">
            <wp14:pctHeight>0</wp14:pctHeight>
          </wp14:sizeRelV>
        </wp:anchor>
      </w:drawing>
    </w:r>
    <w:r>
      <w:rPr>
        <w:rFonts w:cs="Courier New"/>
        <w:noProof/>
        <w:sz w:val="18"/>
      </w:rPr>
      <w:drawing>
        <wp:anchor distT="0" distB="0" distL="114300" distR="114300" simplePos="0" relativeHeight="251658240" behindDoc="0" locked="1" layoutInCell="1" allowOverlap="1" wp14:anchorId="0D0EEC43" wp14:editId="27966132">
          <wp:simplePos x="0" y="0"/>
          <wp:positionH relativeFrom="page">
            <wp:posOffset>215900</wp:posOffset>
          </wp:positionH>
          <wp:positionV relativeFrom="page">
            <wp:posOffset>215900</wp:posOffset>
          </wp:positionV>
          <wp:extent cx="828040" cy="1079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1079500"/>
                  </a:xfrm>
                  <a:prstGeom prst="rect">
                    <a:avLst/>
                  </a:prstGeom>
                  <a:noFill/>
                </pic:spPr>
              </pic:pic>
            </a:graphicData>
          </a:graphic>
          <wp14:sizeRelH relativeFrom="page">
            <wp14:pctWidth>0</wp14:pctWidth>
          </wp14:sizeRelH>
          <wp14:sizeRelV relativeFrom="page">
            <wp14:pctHeight>0</wp14:pctHeight>
          </wp14:sizeRelV>
        </wp:anchor>
      </w:drawing>
    </w:r>
    <w:r w:rsidR="00F51323">
      <w:rPr>
        <w:rStyle w:val="Nmerodepgina"/>
      </w:rPr>
      <w:fldChar w:fldCharType="begin"/>
    </w:r>
    <w:r w:rsidR="00F51323">
      <w:rPr>
        <w:rStyle w:val="Nmerodepgina"/>
      </w:rPr>
      <w:instrText xml:space="preserve"> PAGE </w:instrText>
    </w:r>
    <w:r w:rsidR="00F51323">
      <w:rPr>
        <w:rStyle w:val="Nmerodepgina"/>
      </w:rPr>
      <w:fldChar w:fldCharType="separate"/>
    </w:r>
    <w:r w:rsidR="00F51323">
      <w:rPr>
        <w:rStyle w:val="Nmerodepgina"/>
        <w:noProof/>
      </w:rPr>
      <w:t>2</w:t>
    </w:r>
    <w:r w:rsidR="00F51323">
      <w:rPr>
        <w:rStyle w:val="Nmerodepgina"/>
      </w:rPr>
      <w:fldChar w:fldCharType="end"/>
    </w:r>
  </w:p>
  <w:p w14:paraId="0D0EEC40" w14:textId="77777777" w:rsidR="00E04E1F" w:rsidRDefault="00E04E1F">
    <w:pPr>
      <w:pStyle w:val="Piedepgina"/>
    </w:pPr>
    <w:r>
      <w:rPr>
        <w:snapToGrid w:val="0"/>
      </w:rPr>
      <w:tab/>
    </w:r>
    <w:r>
      <w:rPr>
        <w:snapToGrid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EC41" w14:textId="671CFFD6" w:rsidR="00E04E1F" w:rsidRDefault="004300BC">
    <w:pPr>
      <w:pStyle w:val="Piedepgina"/>
    </w:pPr>
    <w:r>
      <w:rPr>
        <w:noProof/>
      </w:rPr>
      <w:drawing>
        <wp:anchor distT="0" distB="0" distL="114300" distR="114300" simplePos="0" relativeHeight="251661312" behindDoc="0" locked="1" layoutInCell="1" allowOverlap="1" wp14:anchorId="0D0EEC44" wp14:editId="49F21503">
          <wp:simplePos x="0" y="0"/>
          <wp:positionH relativeFrom="page">
            <wp:posOffset>143510</wp:posOffset>
          </wp:positionH>
          <wp:positionV relativeFrom="page">
            <wp:posOffset>359410</wp:posOffset>
          </wp:positionV>
          <wp:extent cx="1017270" cy="97809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9780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1" layoutInCell="1" allowOverlap="1" wp14:anchorId="0D0EEC45" wp14:editId="5136B48A">
          <wp:simplePos x="0" y="0"/>
          <wp:positionH relativeFrom="page">
            <wp:posOffset>215900</wp:posOffset>
          </wp:positionH>
          <wp:positionV relativeFrom="page">
            <wp:posOffset>215900</wp:posOffset>
          </wp:positionV>
          <wp:extent cx="828040" cy="10795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1079500"/>
                  </a:xfrm>
                  <a:prstGeom prst="rect">
                    <a:avLst/>
                  </a:prstGeom>
                  <a:noFill/>
                </pic:spPr>
              </pic:pic>
            </a:graphicData>
          </a:graphic>
          <wp14:sizeRelH relativeFrom="page">
            <wp14:pctWidth>0</wp14:pctWidth>
          </wp14:sizeRelH>
          <wp14:sizeRelV relativeFrom="page">
            <wp14:pctHeight>0</wp14:pctHeight>
          </wp14:sizeRelV>
        </wp:anchor>
      </w:drawing>
    </w:r>
    <w:r w:rsidR="00E04E1F">
      <w:rPr>
        <w:snapToGrid w:val="0"/>
      </w:rPr>
      <w:tab/>
    </w:r>
    <w:r w:rsidR="00E04E1F">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9204" w14:textId="77777777" w:rsidR="0075163B" w:rsidRDefault="0075163B">
      <w:r>
        <w:separator/>
      </w:r>
    </w:p>
  </w:footnote>
  <w:footnote w:type="continuationSeparator" w:id="0">
    <w:p w14:paraId="62FE22CC" w14:textId="77777777" w:rsidR="0075163B" w:rsidRDefault="00751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03BB" w14:textId="77777777" w:rsidR="00094BB0" w:rsidRDefault="00094B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EC3C" w14:textId="77777777" w:rsidR="00F51323" w:rsidRDefault="00F51323" w:rsidP="00F51323">
    <w:pPr>
      <w:pStyle w:val="Encabezado"/>
      <w:jc w:val="right"/>
    </w:pPr>
    <w:r>
      <w:t xml:space="preserve">org._42_mod._DIS130_PROVIDENCIA RESOLVIENDO PRACTICA DE LA PRUEBA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846A" w14:textId="77777777" w:rsidR="00094BB0" w:rsidRDefault="00094B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2"/>
  <w:hyphenationZone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exado_texto" w:val="Falso"/>
    <w:docVar w:name="Ins_docu" w:val=" "/>
    <w:docVar w:name="ModoApertura" w:val="2"/>
    <w:docVar w:name="Numdocu" w:val=" "/>
    <w:docVar w:name="NúmeroCopias" w:val="1"/>
    <w:docVar w:name="Password" w:val="Falso"/>
    <w:docVar w:name="PathTrabajo" w:val="c:\Archivos de programa\Aplicacion Judicial\minerva\aplicacion"/>
    <w:docVar w:name="PermitirInsertar" w:val="Falso"/>
    <w:docVar w:name="Procedimiento" w:val="org._42_mod._DIS130_PROVIDENCIA RESOLVIENDO PRACTICA DE LA PRUEBA"/>
    <w:docVar w:name="Tipo_Numeracion" w:val="ARABE"/>
    <w:docVar w:name="Usuario" w:val="c.artale"/>
  </w:docVars>
  <w:rsids>
    <w:rsidRoot w:val="00F51323"/>
    <w:rsid w:val="00015D1D"/>
    <w:rsid w:val="000574CD"/>
    <w:rsid w:val="000600B2"/>
    <w:rsid w:val="00094BB0"/>
    <w:rsid w:val="000B270B"/>
    <w:rsid w:val="00153D1A"/>
    <w:rsid w:val="001F2719"/>
    <w:rsid w:val="00206F11"/>
    <w:rsid w:val="00212CB0"/>
    <w:rsid w:val="0022120B"/>
    <w:rsid w:val="00223C10"/>
    <w:rsid w:val="00247792"/>
    <w:rsid w:val="00253019"/>
    <w:rsid w:val="00293267"/>
    <w:rsid w:val="002E4951"/>
    <w:rsid w:val="00323F53"/>
    <w:rsid w:val="0037051C"/>
    <w:rsid w:val="003D5584"/>
    <w:rsid w:val="004300BC"/>
    <w:rsid w:val="004629CD"/>
    <w:rsid w:val="004A46AD"/>
    <w:rsid w:val="004A578D"/>
    <w:rsid w:val="004D0837"/>
    <w:rsid w:val="004F6F09"/>
    <w:rsid w:val="00542C95"/>
    <w:rsid w:val="005D7E74"/>
    <w:rsid w:val="005E5EB7"/>
    <w:rsid w:val="00612E0C"/>
    <w:rsid w:val="00651950"/>
    <w:rsid w:val="006538E2"/>
    <w:rsid w:val="006E79E5"/>
    <w:rsid w:val="006F2DC6"/>
    <w:rsid w:val="00712BFF"/>
    <w:rsid w:val="007177BD"/>
    <w:rsid w:val="00726F94"/>
    <w:rsid w:val="00731ABF"/>
    <w:rsid w:val="0075163B"/>
    <w:rsid w:val="00782EC5"/>
    <w:rsid w:val="0079717D"/>
    <w:rsid w:val="00824DDB"/>
    <w:rsid w:val="0084718C"/>
    <w:rsid w:val="00875237"/>
    <w:rsid w:val="008C1951"/>
    <w:rsid w:val="008D325B"/>
    <w:rsid w:val="00974B79"/>
    <w:rsid w:val="0097616C"/>
    <w:rsid w:val="009945BF"/>
    <w:rsid w:val="009E7174"/>
    <w:rsid w:val="009F710E"/>
    <w:rsid w:val="00A33FBC"/>
    <w:rsid w:val="00A352FF"/>
    <w:rsid w:val="00A6079D"/>
    <w:rsid w:val="00AA6ED8"/>
    <w:rsid w:val="00AB7EF0"/>
    <w:rsid w:val="00AF025A"/>
    <w:rsid w:val="00AF2E74"/>
    <w:rsid w:val="00B25A3A"/>
    <w:rsid w:val="00C318E4"/>
    <w:rsid w:val="00C347DD"/>
    <w:rsid w:val="00CB3305"/>
    <w:rsid w:val="00D31EA6"/>
    <w:rsid w:val="00DC3D5C"/>
    <w:rsid w:val="00E04E1F"/>
    <w:rsid w:val="00E21A64"/>
    <w:rsid w:val="00E41E4E"/>
    <w:rsid w:val="00E83AE6"/>
    <w:rsid w:val="00E96057"/>
    <w:rsid w:val="00EB191A"/>
    <w:rsid w:val="00ED1A23"/>
    <w:rsid w:val="00EE5811"/>
    <w:rsid w:val="00EF5669"/>
    <w:rsid w:val="00F2066A"/>
    <w:rsid w:val="00F22599"/>
    <w:rsid w:val="00F24B48"/>
    <w:rsid w:val="00F51323"/>
    <w:rsid w:val="00F85C2E"/>
    <w:rsid w:val="03BF61BF"/>
    <w:rsid w:val="08C3B3F7"/>
    <w:rsid w:val="090ABCE1"/>
    <w:rsid w:val="0C9688C2"/>
    <w:rsid w:val="0EAB904D"/>
    <w:rsid w:val="13797205"/>
    <w:rsid w:val="18DEA9B3"/>
    <w:rsid w:val="1B059FD4"/>
    <w:rsid w:val="1B1FACF6"/>
    <w:rsid w:val="1FD891F2"/>
    <w:rsid w:val="1FD987DF"/>
    <w:rsid w:val="23469557"/>
    <w:rsid w:val="2452D752"/>
    <w:rsid w:val="26822458"/>
    <w:rsid w:val="282861C3"/>
    <w:rsid w:val="30E6C400"/>
    <w:rsid w:val="327F3EFD"/>
    <w:rsid w:val="33763F18"/>
    <w:rsid w:val="3B098EB3"/>
    <w:rsid w:val="3FA77B5D"/>
    <w:rsid w:val="434B028E"/>
    <w:rsid w:val="489297BB"/>
    <w:rsid w:val="4CF1802D"/>
    <w:rsid w:val="51FF3BFD"/>
    <w:rsid w:val="5508C92B"/>
    <w:rsid w:val="59BCC2BD"/>
    <w:rsid w:val="5E41BAD1"/>
    <w:rsid w:val="61A06EEA"/>
    <w:rsid w:val="64F9C050"/>
    <w:rsid w:val="6AD4AE7D"/>
    <w:rsid w:val="6CF3C934"/>
    <w:rsid w:val="715BBD3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EEBD1"/>
  <w15:chartTrackingRefBased/>
  <w15:docId w15:val="{67041891-2E28-47AB-BBDC-D4670FF0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exact"/>
    </w:pPr>
    <w:rPr>
      <w:rFonts w:ascii="Courier New" w:hAnsi="Courier New"/>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800080"/>
      <w:u w:val="none"/>
    </w:rPr>
  </w:style>
  <w:style w:type="character" w:styleId="Hipervnculovisitado">
    <w:name w:val="FollowedHyperlink"/>
    <w:rPr>
      <w:color w:val="800000"/>
      <w:u w:val="non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rFonts w:ascii="Courier New" w:hAnsi="Courier New" w:cs="Courier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stCTDownloadFile" ma:contentTypeID="0x0101009B5BF00118DF467CA99EAED681F25E3200CB67F9E91C89744CB1F4972B6AB106A4" ma:contentTypeVersion="19" ma:contentTypeDescription="Tipo de contenido para la descarga de los documentos" ma:contentTypeScope="" ma:versionID="15f4bd4adf934733db38c75d2f077c81">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b218dfdf717f6beda0ec780cf085d012" ns1:_="" ns2:_="">
    <xsd:import namespace="http://schemas.microsoft.com/sharepoint/v3"/>
    <xsd:import namespace="4de650c3-37b1-4e5d-b84d-6224f8bacd4d"/>
    <xsd:element name="properties">
      <xsd:complexType>
        <xsd:sequence>
          <xsd:element name="documentManagement">
            <xsd:complexType>
              <xsd:all>
                <xsd:element ref="ns2:CommonColDate"/>
                <xsd:element ref="ns2:InstColPName" minOccurs="0"/>
                <xsd:element ref="ns2:CommonColDescription" minOccurs="0"/>
                <xsd:element ref="ns1:PublishingStartDate" minOccurs="0"/>
                <xsd:element ref="ns1:PublishingExpirationDate" minOccurs="0"/>
                <xsd:element ref="ns2:CommonColVisible" minOccurs="0"/>
                <xsd:element ref="ns2:CommonColOrder" minOccurs="0"/>
                <xsd:element ref="ns1:VariationsItemGroupID" minOccurs="0"/>
                <xsd:element ref="ns2:SharedWithUsers" minOccurs="0"/>
                <xsd:element ref="ns2:InstColDoc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ma:readOnly="false">
      <xsd:simpleType>
        <xsd:restriction base="dms:Unknown"/>
      </xsd:simpleType>
    </xsd:element>
    <xsd:element name="PublishingExpirationDate" ma:index="5"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ma:readOnly="false">
      <xsd:simpleType>
        <xsd:restriction base="dms:Unknown"/>
      </xsd:simpleType>
    </xsd:element>
    <xsd:element name="VariationsItemGroupID" ma:index="15"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CommonColDate" ma:index="1" ma:displayName="Fecha" ma:format="DateOnly" ma:internalName="CommonColDate" ma:readOnly="false">
      <xsd:simpleType>
        <xsd:restriction base="dms:DateTime"/>
      </xsd:simpleType>
    </xsd:element>
    <xsd:element name="InstColPName" ma:index="2" nillable="true" ma:displayName="Nombre persona" ma:internalName="InstColPName">
      <xsd:simpleType>
        <xsd:restriction base="dms:Text"/>
      </xsd:simpleType>
    </xsd:element>
    <xsd:element name="CommonColDescription" ma:index="3" nillable="true" ma:displayName="Descripción" ma:internalName="CommonColDescription">
      <xsd:simpleType>
        <xsd:restriction base="dms:Note"/>
      </xsd:simpleType>
    </xsd:element>
    <xsd:element name="CommonColVisible" ma:index="6" nillable="true" ma:displayName="Visible" ma:default="1" ma:description="Control visualizacion" ma:internalName="CommonColVisible">
      <xsd:simpleType>
        <xsd:restriction base="dms:Boolean"/>
      </xsd:simpleType>
    </xsd:element>
    <xsd:element name="CommonColOrder" ma:index="7" nillable="true" ma:displayName="Orden" ma:internalName="CommonColOrder">
      <xsd:simpleType>
        <xsd:restriction base="dms:Number"/>
      </xsd:simple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ColDocYear" ma:index="17" nillable="true" ma:displayName="Año Documento" ma:description="Columna para almacenar el año en los documentos y utilizarse de filtro" ma:internalName="InstColDoc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onColOrder xmlns="4de650c3-37b1-4e5d-b84d-6224f8bacd4d" xsi:nil="true"/>
    <CommonColVisible xmlns="4de650c3-37b1-4e5d-b84d-6224f8bacd4d">true</CommonColVisible>
    <CommonColDate xmlns="4de650c3-37b1-4e5d-b84d-6224f8bacd4d">2023-06-20T22:00:00+00:00</CommonColDate>
    <PublishingExpirationDate xmlns="http://schemas.microsoft.com/sharepoint/v3" xsi:nil="true"/>
    <PublishingStartDate xmlns="http://schemas.microsoft.com/sharepoint/v3" xsi:nil="true"/>
    <InstColPName xmlns="4de650c3-37b1-4e5d-b84d-6224f8bacd4d" xsi:nil="true"/>
    <CommonColDescription xmlns="4de650c3-37b1-4e5d-b84d-6224f8bacd4d" xsi:nil="true"/>
    <VariationsItemGroupID xmlns="http://schemas.microsoft.com/sharepoint/v3">1277c9d4-bb71-4e79-abe6-c769cfb941e7</VariationsItemGroupID>
    <InstColDocYear xmlns="4de650c3-37b1-4e5d-b84d-6224f8bacd4d" xsi:nil="true"/>
    <SharedWithUsers xmlns="4de650c3-37b1-4e5d-b84d-6224f8bacd4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E9256-6BAB-4948-B4D3-3E78D2DB3868}"/>
</file>

<file path=customXml/itemProps2.xml><?xml version="1.0" encoding="utf-8"?>
<ds:datastoreItem xmlns:ds="http://schemas.openxmlformats.org/officeDocument/2006/customXml" ds:itemID="{996469A7-E44A-4031-AE78-97EFB6DFB372}">
  <ds:schemaRefs>
    <ds:schemaRef ds:uri="http://schemas.microsoft.com/office/2006/metadata/properties"/>
    <ds:schemaRef ds:uri="http://schemas.microsoft.com/office/infopath/2007/PartnerControls"/>
    <ds:schemaRef ds:uri="90a92b60-c486-42c9-bf8d-5044de068071"/>
    <ds:schemaRef ds:uri="eeb9ae5e-d633-4a4d-b7da-2235401e16f6"/>
  </ds:schemaRefs>
</ds:datastoreItem>
</file>

<file path=customXml/itemProps3.xml><?xml version="1.0" encoding="utf-8"?>
<ds:datastoreItem xmlns:ds="http://schemas.openxmlformats.org/officeDocument/2006/customXml" ds:itemID="{0FA6FFB9-72AE-4DDF-9A7A-AAB3FB257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2704</Words>
  <Characters>15782</Characters>
  <Application>Microsoft Office Word</Application>
  <DocSecurity>0</DocSecurity>
  <Lines>131</Lines>
  <Paragraphs>36</Paragraphs>
  <ScaleCrop>false</ScaleCrop>
  <Company>Ministerio de Justicia</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sobre entrevista reservada y solicitud de informe pericial en caso de jurisdicción voluntaria</dc:title>
  <dc:subject/>
  <dc:creator>Usuario</dc:creator>
  <cp:keywords/>
  <cp:lastModifiedBy>Maria Cristina Muñoz Montes</cp:lastModifiedBy>
  <cp:revision>46</cp:revision>
  <cp:lastPrinted>2000-06-13T10:42:00Z</cp:lastPrinted>
  <dcterms:created xsi:type="dcterms:W3CDTF">2022-11-18T09:33:00Z</dcterms:created>
  <dcterms:modified xsi:type="dcterms:W3CDTF">2023-01-18T08:05:00Z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0x0101009B5BF00118DF467CA99EAED681F25E3200CB67F9E91C89744CB1F4972B6AB106A4</vt:lpwstr>
  </property>
  <property fmtid="{D5CDD505-2E9C-101B-9397-08002B2CF9AE}" pid="3" name="MediaServiceImageTags">
    <vt:lpwstr/>
  </property>
  <property fmtid="{D5CDD505-2E9C-101B-9397-08002B2CF9AE}" pid="4" name="Order">
    <vt:r8>6400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